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EF" w:rsidRDefault="00FB6D17" w:rsidP="00493617">
      <w:pPr>
        <w:jc w:val="center"/>
        <w:rPr>
          <w:rFonts w:ascii="Times New Roman" w:hAnsi="Times New Roman" w:cs="Times New Roman"/>
          <w:color w:val="000000" w:themeColor="text1"/>
          <w:sz w:val="20"/>
        </w:rPr>
      </w:pPr>
      <w:r w:rsidRPr="00493617">
        <w:rPr>
          <w:rFonts w:ascii="Times New Roman" w:hAnsi="Times New Roman" w:cs="Times New Roman"/>
          <w:b/>
          <w:color w:val="000000" w:themeColor="text1"/>
          <w:sz w:val="32"/>
        </w:rPr>
        <w:t>Vereinsstatuten</w:t>
      </w:r>
      <w:r w:rsidR="008A3A15" w:rsidRPr="00493617">
        <w:rPr>
          <w:rFonts w:ascii="Times New Roman" w:hAnsi="Times New Roman" w:cs="Times New Roman"/>
          <w:b/>
          <w:color w:val="000000" w:themeColor="text1"/>
          <w:sz w:val="32"/>
        </w:rPr>
        <w:t xml:space="preserve"> </w:t>
      </w:r>
      <w:r w:rsidR="00984DEF" w:rsidRPr="00493617">
        <w:rPr>
          <w:rFonts w:ascii="Times New Roman" w:hAnsi="Times New Roman" w:cs="Times New Roman"/>
          <w:b/>
          <w:color w:val="000000" w:themeColor="text1"/>
          <w:sz w:val="32"/>
        </w:rPr>
        <w:t>–</w:t>
      </w:r>
      <w:r w:rsidR="008A3A15" w:rsidRPr="00493617">
        <w:rPr>
          <w:rFonts w:ascii="Times New Roman" w:hAnsi="Times New Roman" w:cs="Times New Roman"/>
          <w:b/>
          <w:color w:val="000000" w:themeColor="text1"/>
          <w:sz w:val="32"/>
        </w:rPr>
        <w:t xml:space="preserve"> MUSTER</w:t>
      </w:r>
      <w:r w:rsidR="00984DEF" w:rsidRPr="00493617">
        <w:rPr>
          <w:rFonts w:ascii="Times New Roman" w:hAnsi="Times New Roman" w:cs="Times New Roman"/>
          <w:b/>
          <w:color w:val="000000" w:themeColor="text1"/>
          <w:sz w:val="32"/>
        </w:rPr>
        <w:br/>
      </w:r>
      <w:r w:rsidR="00984DEF" w:rsidRPr="00493617">
        <w:rPr>
          <w:rFonts w:ascii="Times New Roman" w:hAnsi="Times New Roman" w:cs="Times New Roman"/>
          <w:color w:val="000000" w:themeColor="text1"/>
          <w:sz w:val="20"/>
        </w:rPr>
        <w:t>(Die im Text vorgegebenen Tätigkeiten sind nur ein beispielhafter Vorschlag.)</w:t>
      </w:r>
    </w:p>
    <w:p w:rsidR="00493617" w:rsidRPr="00493617" w:rsidRDefault="00493617" w:rsidP="00493617">
      <w:pPr>
        <w:jc w:val="center"/>
        <w:rPr>
          <w:rFonts w:ascii="Times New Roman" w:hAnsi="Times New Roman" w:cs="Times New Roman"/>
          <w:b/>
          <w:color w:val="000000" w:themeColor="text1"/>
          <w:sz w:val="32"/>
        </w:rPr>
      </w:pPr>
    </w:p>
    <w:p w:rsidR="007342BB" w:rsidRPr="00493617" w:rsidRDefault="007342BB" w:rsidP="00EC362F">
      <w:pPr>
        <w:spacing w:after="240" w:line="360" w:lineRule="auto"/>
        <w:jc w:val="center"/>
        <w:rPr>
          <w:rFonts w:ascii="Times New Roman" w:hAnsi="Times New Roman" w:cs="Times New Roman"/>
          <w:b/>
          <w:color w:val="000000" w:themeColor="text1"/>
          <w:sz w:val="28"/>
        </w:rPr>
      </w:pPr>
      <w:r w:rsidRPr="00493617">
        <w:rPr>
          <w:rFonts w:ascii="Times New Roman" w:hAnsi="Times New Roman" w:cs="Times New Roman"/>
          <w:b/>
          <w:color w:val="000000" w:themeColor="text1"/>
          <w:sz w:val="28"/>
        </w:rPr>
        <w:t>§ 1 Name, Sitz und Tätigkeitsbereich</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(1) Der Verein führt den Namen</w:t>
      </w:r>
      <w:r w:rsidR="00B753A2"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w:t>
      </w:r>
      <w:r w:rsidR="00B753A2" w:rsidRPr="00493617">
        <w:rPr>
          <w:rFonts w:ascii="Times New Roman" w:hAnsi="Times New Roman" w:cs="Times New Roman"/>
          <w:color w:val="000000" w:themeColor="text1"/>
        </w:rPr>
        <w:t>...........</w:t>
      </w:r>
      <w:r w:rsidRPr="00493617">
        <w:rPr>
          <w:rFonts w:ascii="Times New Roman" w:hAnsi="Times New Roman" w:cs="Times New Roman"/>
          <w:color w:val="000000" w:themeColor="text1"/>
        </w:rPr>
        <w:t>..".</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 xml:space="preserve">(2) Er hat seinen Sitz in </w:t>
      </w:r>
      <w:r w:rsidR="00EC362F">
        <w:rPr>
          <w:rFonts w:ascii="Times New Roman" w:hAnsi="Times New Roman" w:cs="Times New Roman"/>
          <w:color w:val="000000" w:themeColor="text1"/>
        </w:rPr>
        <w:t xml:space="preserve">der politischen Gemeinde </w:t>
      </w:r>
      <w:r w:rsidRPr="00493617">
        <w:rPr>
          <w:rFonts w:ascii="Times New Roman" w:hAnsi="Times New Roman" w:cs="Times New Roman"/>
          <w:color w:val="000000" w:themeColor="text1"/>
        </w:rPr>
        <w:t>......................................................... und erstreckt seine Tätigkeit</w:t>
      </w:r>
      <w:r w:rsidR="00B753A2" w:rsidRPr="00493617">
        <w:rPr>
          <w:rFonts w:ascii="Times New Roman" w:hAnsi="Times New Roman" w:cs="Times New Roman"/>
          <w:color w:val="000000" w:themeColor="text1"/>
        </w:rPr>
        <w:t xml:space="preserve"> </w:t>
      </w:r>
      <w:r w:rsidR="008A3A15" w:rsidRPr="00493617">
        <w:rPr>
          <w:rFonts w:ascii="Times New Roman" w:hAnsi="Times New Roman" w:cs="Times New Roman"/>
          <w:color w:val="000000" w:themeColor="text1"/>
        </w:rPr>
        <w:t>auf</w:t>
      </w:r>
      <w:r w:rsidR="00B753A2" w:rsidRPr="00493617">
        <w:rPr>
          <w:rFonts w:ascii="Times New Roman" w:hAnsi="Times New Roman" w:cs="Times New Roman"/>
          <w:color w:val="000000" w:themeColor="text1"/>
        </w:rPr>
        <w:t xml:space="preserve"> das Gebiet / die Gemeinde </w:t>
      </w:r>
      <w:r w:rsidRPr="00493617">
        <w:rPr>
          <w:rFonts w:ascii="Times New Roman" w:hAnsi="Times New Roman" w:cs="Times New Roman"/>
          <w:color w:val="000000" w:themeColor="text1"/>
        </w:rPr>
        <w:t>...........................................................................</w:t>
      </w:r>
      <w:r w:rsidR="00EC362F">
        <w:rPr>
          <w:rFonts w:ascii="Times New Roman" w:hAnsi="Times New Roman" w:cs="Times New Roman"/>
          <w:color w:val="000000" w:themeColor="text1"/>
        </w:rPr>
        <w:t>.</w:t>
      </w:r>
      <w:r w:rsidR="00A21027" w:rsidRPr="00493617">
        <w:rPr>
          <w:rFonts w:ascii="Times New Roman" w:hAnsi="Times New Roman" w:cs="Times New Roman"/>
          <w:color w:val="000000" w:themeColor="text1"/>
        </w:rPr>
        <w:t xml:space="preserve"> </w:t>
      </w:r>
    </w:p>
    <w:p w:rsidR="007342BB" w:rsidRPr="00493617" w:rsidRDefault="007342BB" w:rsidP="00493617">
      <w:pPr>
        <w:jc w:val="both"/>
        <w:rPr>
          <w:rFonts w:ascii="Times New Roman" w:hAnsi="Times New Roman" w:cs="Times New Roman"/>
          <w:color w:val="000000" w:themeColor="text1"/>
          <w:sz w:val="18"/>
        </w:rPr>
      </w:pPr>
      <w:r w:rsidRPr="00493617">
        <w:rPr>
          <w:rFonts w:ascii="Times New Roman" w:hAnsi="Times New Roman" w:cs="Times New Roman"/>
          <w:color w:val="000000" w:themeColor="text1"/>
        </w:rPr>
        <w:t xml:space="preserve">(3) Die Errichtung von Zweigvereinen </w:t>
      </w:r>
      <w:r w:rsidRPr="00EC362F">
        <w:rPr>
          <w:rFonts w:ascii="Times New Roman" w:hAnsi="Times New Roman" w:cs="Times New Roman"/>
          <w:color w:val="000000" w:themeColor="text1"/>
          <w:highlight w:val="yellow"/>
        </w:rPr>
        <w:t>ist / ist nicht</w:t>
      </w:r>
      <w:r w:rsidRPr="00493617">
        <w:rPr>
          <w:rFonts w:ascii="Times New Roman" w:hAnsi="Times New Roman" w:cs="Times New Roman"/>
          <w:color w:val="000000" w:themeColor="text1"/>
        </w:rPr>
        <w:t xml:space="preserve"> beabsichtigt. </w:t>
      </w:r>
      <w:r w:rsidRPr="008D2301">
        <w:rPr>
          <w:rFonts w:ascii="Times New Roman" w:hAnsi="Times New Roman" w:cs="Times New Roman"/>
          <w:color w:val="000000" w:themeColor="text1"/>
          <w:sz w:val="18"/>
          <w:highlight w:val="yellow"/>
        </w:rPr>
        <w:t>(Nichtzutreffendes streichen)</w:t>
      </w:r>
    </w:p>
    <w:p w:rsidR="00FB6D17" w:rsidRPr="00493617" w:rsidRDefault="00FB6D17" w:rsidP="00493617">
      <w:pPr>
        <w:jc w:val="both"/>
        <w:rPr>
          <w:rFonts w:ascii="Times New Roman" w:hAnsi="Times New Roman" w:cs="Times New Roman"/>
          <w:b/>
          <w:color w:val="000000" w:themeColor="text1"/>
        </w:rPr>
      </w:pPr>
    </w:p>
    <w:p w:rsidR="007342BB" w:rsidRPr="00493617" w:rsidRDefault="007342BB" w:rsidP="00EC362F">
      <w:pPr>
        <w:spacing w:after="240" w:line="360" w:lineRule="auto"/>
        <w:jc w:val="center"/>
        <w:rPr>
          <w:rFonts w:ascii="Times New Roman" w:hAnsi="Times New Roman" w:cs="Times New Roman"/>
          <w:b/>
          <w:color w:val="000000" w:themeColor="text1"/>
          <w:sz w:val="28"/>
        </w:rPr>
      </w:pPr>
      <w:r w:rsidRPr="00493617">
        <w:rPr>
          <w:rFonts w:ascii="Times New Roman" w:hAnsi="Times New Roman" w:cs="Times New Roman"/>
          <w:b/>
          <w:color w:val="000000" w:themeColor="text1"/>
          <w:sz w:val="28"/>
        </w:rPr>
        <w:t>§ 2 Zweck</w:t>
      </w:r>
    </w:p>
    <w:p w:rsidR="007342BB" w:rsidRPr="00493617" w:rsidRDefault="00B753A2"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 xml:space="preserve">Der Verein </w:t>
      </w:r>
      <w:r w:rsidR="007342BB" w:rsidRPr="00493617">
        <w:rPr>
          <w:rFonts w:ascii="Times New Roman" w:hAnsi="Times New Roman" w:cs="Times New Roman"/>
          <w:color w:val="000000" w:themeColor="text1"/>
        </w:rPr>
        <w:t xml:space="preserve">bezweckt </w:t>
      </w:r>
      <w:r w:rsidR="00DB251E" w:rsidRPr="00493617">
        <w:rPr>
          <w:rFonts w:ascii="Times New Roman" w:hAnsi="Times New Roman" w:cs="Times New Roman"/>
          <w:color w:val="000000" w:themeColor="text1"/>
        </w:rPr>
        <w:t xml:space="preserve">die Förderung der körperlichen und geistigen Leistungsfähigkeit seiner Mitglieder durch Pflege aller Arten von Bewegung und insbesondere des </w:t>
      </w:r>
      <w:r w:rsidR="00DB251E" w:rsidRPr="00EC362F">
        <w:rPr>
          <w:rFonts w:ascii="Times New Roman" w:hAnsi="Times New Roman" w:cs="Times New Roman"/>
          <w:color w:val="000000" w:themeColor="text1"/>
          <w:highlight w:val="yellow"/>
        </w:rPr>
        <w:t>XY-Sportes</w:t>
      </w:r>
      <w:r w:rsidR="00EC362F">
        <w:rPr>
          <w:rFonts w:ascii="Times New Roman" w:hAnsi="Times New Roman" w:cs="Times New Roman"/>
          <w:color w:val="000000" w:themeColor="text1"/>
        </w:rPr>
        <w:t xml:space="preserve"> </w:t>
      </w:r>
      <w:r w:rsidR="00EC362F" w:rsidRPr="00493617">
        <w:rPr>
          <w:rFonts w:ascii="Times New Roman" w:hAnsi="Times New Roman" w:cs="Times New Roman"/>
          <w:color w:val="000000" w:themeColor="text1"/>
        </w:rPr>
        <w:t>.........................................................</w:t>
      </w:r>
      <w:r w:rsidR="00DB251E" w:rsidRPr="00493617">
        <w:rPr>
          <w:rFonts w:ascii="Times New Roman" w:hAnsi="Times New Roman" w:cs="Times New Roman"/>
          <w:color w:val="000000" w:themeColor="text1"/>
        </w:rPr>
        <w:t>.</w:t>
      </w:r>
      <w:r w:rsidR="00DB251E" w:rsidRPr="00493617">
        <w:rPr>
          <w:rFonts w:ascii="Times New Roman" w:hAnsi="Times New Roman" w:cs="Times New Roman"/>
          <w:color w:val="000000" w:themeColor="text1"/>
          <w:sz w:val="20"/>
        </w:rPr>
        <w:t xml:space="preserve"> </w:t>
      </w:r>
      <w:r w:rsidR="007342BB" w:rsidRPr="00493617">
        <w:rPr>
          <w:rFonts w:ascii="Times New Roman" w:hAnsi="Times New Roman" w:cs="Times New Roman"/>
          <w:color w:val="000000" w:themeColor="text1"/>
          <w:sz w:val="20"/>
        </w:rPr>
        <w:t>(Hinweis: Bitte fügen</w:t>
      </w:r>
      <w:r w:rsidRPr="00493617">
        <w:rPr>
          <w:rFonts w:ascii="Times New Roman" w:hAnsi="Times New Roman" w:cs="Times New Roman"/>
          <w:color w:val="000000" w:themeColor="text1"/>
          <w:sz w:val="20"/>
        </w:rPr>
        <w:t xml:space="preserve"> </w:t>
      </w:r>
      <w:r w:rsidR="007342BB" w:rsidRPr="00493617">
        <w:rPr>
          <w:rFonts w:ascii="Times New Roman" w:hAnsi="Times New Roman" w:cs="Times New Roman"/>
          <w:color w:val="000000" w:themeColor="text1"/>
          <w:sz w:val="20"/>
        </w:rPr>
        <w:t>Sie hier eine klare und vollständige Umschreibung des b</w:t>
      </w:r>
      <w:r w:rsidR="008A3A15" w:rsidRPr="00493617">
        <w:rPr>
          <w:rFonts w:ascii="Times New Roman" w:hAnsi="Times New Roman" w:cs="Times New Roman"/>
          <w:color w:val="000000" w:themeColor="text1"/>
          <w:sz w:val="20"/>
        </w:rPr>
        <w:t>egünstigten Vereinszwecks ein.)</w:t>
      </w:r>
      <w:r w:rsidRPr="00493617">
        <w:rPr>
          <w:rFonts w:ascii="Times New Roman" w:hAnsi="Times New Roman" w:cs="Times New Roman"/>
          <w:color w:val="000000" w:themeColor="text1"/>
          <w:sz w:val="20"/>
        </w:rPr>
        <w:t xml:space="preserve"> </w:t>
      </w:r>
    </w:p>
    <w:p w:rsidR="00B753A2" w:rsidRPr="00493617" w:rsidRDefault="00B753A2"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Er ist ein überparteilicher, gemeinnütziger und nicht auf Gewinn ausgerichteter Verein.</w:t>
      </w:r>
    </w:p>
    <w:p w:rsidR="00FB6D17" w:rsidRPr="00493617" w:rsidRDefault="00FB6D17" w:rsidP="00493617">
      <w:pPr>
        <w:jc w:val="both"/>
        <w:rPr>
          <w:rFonts w:ascii="Times New Roman" w:hAnsi="Times New Roman" w:cs="Times New Roman"/>
          <w:color w:val="000000" w:themeColor="text1"/>
        </w:rPr>
      </w:pPr>
    </w:p>
    <w:p w:rsidR="007342BB" w:rsidRPr="00493617" w:rsidRDefault="007342BB" w:rsidP="00EC362F">
      <w:pPr>
        <w:spacing w:after="240" w:line="360" w:lineRule="auto"/>
        <w:jc w:val="center"/>
        <w:rPr>
          <w:rFonts w:ascii="Times New Roman" w:hAnsi="Times New Roman" w:cs="Times New Roman"/>
          <w:b/>
          <w:color w:val="000000" w:themeColor="text1"/>
          <w:sz w:val="28"/>
        </w:rPr>
      </w:pPr>
      <w:r w:rsidRPr="00493617">
        <w:rPr>
          <w:rFonts w:ascii="Times New Roman" w:hAnsi="Times New Roman" w:cs="Times New Roman"/>
          <w:b/>
          <w:color w:val="000000" w:themeColor="text1"/>
          <w:sz w:val="28"/>
        </w:rPr>
        <w:t>§ 3 Mittel zur Erreichung des Vereinszwecks</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(1) Der Vereinszweck soll durch die in den Abs. 2 und 3 angeführten Tätigkeiten und finanziellen</w:t>
      </w:r>
      <w:r w:rsidR="00984DEF"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Mittel erreicht werden.</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(2) Für die Verwirklichung des Vereinszweck</w:t>
      </w:r>
      <w:r w:rsidR="00906E19" w:rsidRPr="00493617">
        <w:rPr>
          <w:rFonts w:ascii="Times New Roman" w:hAnsi="Times New Roman" w:cs="Times New Roman"/>
          <w:color w:val="000000" w:themeColor="text1"/>
        </w:rPr>
        <w:t>es vorgesehene Tätigkeiten sind</w:t>
      </w:r>
      <w:r w:rsidR="00906E19" w:rsidRPr="00F26AFA">
        <w:rPr>
          <w:rStyle w:val="Funotenzeichen"/>
          <w:rFonts w:ascii="Times New Roman" w:hAnsi="Times New Roman" w:cs="Times New Roman"/>
          <w:color w:val="000000" w:themeColor="text1"/>
          <w:highlight w:val="yellow"/>
        </w:rPr>
        <w:footnoteReference w:id="1"/>
      </w:r>
    </w:p>
    <w:p w:rsidR="00DB251E" w:rsidRPr="00493617" w:rsidRDefault="00DB251E" w:rsidP="00493617">
      <w:pPr>
        <w:pStyle w:val="Listenabsatz"/>
        <w:numPr>
          <w:ilvl w:val="0"/>
          <w:numId w:val="5"/>
        </w:numPr>
        <w:ind w:left="708"/>
        <w:jc w:val="both"/>
        <w:rPr>
          <w:rFonts w:ascii="Times New Roman" w:hAnsi="Times New Roman" w:cs="Times New Roman"/>
          <w:color w:val="000000" w:themeColor="text1"/>
        </w:rPr>
      </w:pPr>
      <w:r w:rsidRPr="00493617">
        <w:rPr>
          <w:rFonts w:ascii="Times New Roman" w:hAnsi="Times New Roman" w:cs="Times New Roman"/>
          <w:color w:val="000000" w:themeColor="text1"/>
        </w:rPr>
        <w:t xml:space="preserve">Betreiben des </w:t>
      </w:r>
      <w:r w:rsidRPr="00EC362F">
        <w:rPr>
          <w:rFonts w:ascii="Times New Roman" w:hAnsi="Times New Roman" w:cs="Times New Roman"/>
          <w:color w:val="000000" w:themeColor="text1"/>
          <w:highlight w:val="yellow"/>
        </w:rPr>
        <w:t>XY-Sports</w:t>
      </w:r>
      <w:r w:rsidRPr="00493617">
        <w:rPr>
          <w:rFonts w:ascii="Times New Roman" w:hAnsi="Times New Roman" w:cs="Times New Roman"/>
          <w:color w:val="000000" w:themeColor="text1"/>
        </w:rPr>
        <w:t xml:space="preserve"> für alle Altersgruppen</w:t>
      </w:r>
    </w:p>
    <w:p w:rsidR="005E1275" w:rsidRPr="00493617" w:rsidRDefault="00DB251E" w:rsidP="00493617">
      <w:pPr>
        <w:pStyle w:val="Listenabsatz"/>
        <w:numPr>
          <w:ilvl w:val="0"/>
          <w:numId w:val="5"/>
        </w:numPr>
        <w:ind w:left="708"/>
        <w:jc w:val="both"/>
        <w:rPr>
          <w:rFonts w:ascii="Times New Roman" w:hAnsi="Times New Roman" w:cs="Times New Roman"/>
          <w:color w:val="000000" w:themeColor="text1"/>
        </w:rPr>
      </w:pPr>
      <w:r w:rsidRPr="00493617">
        <w:rPr>
          <w:rFonts w:ascii="Times New Roman" w:hAnsi="Times New Roman" w:cs="Times New Roman"/>
          <w:color w:val="000000" w:themeColor="text1"/>
        </w:rPr>
        <w:t>Kulturelle Veranstaltungen</w:t>
      </w:r>
    </w:p>
    <w:p w:rsidR="005E1275" w:rsidRPr="00493617" w:rsidRDefault="005E1275" w:rsidP="00493617">
      <w:pPr>
        <w:pStyle w:val="Listenabsatz"/>
        <w:numPr>
          <w:ilvl w:val="0"/>
          <w:numId w:val="5"/>
        </w:numPr>
        <w:ind w:left="708"/>
        <w:jc w:val="both"/>
        <w:rPr>
          <w:rFonts w:ascii="Times New Roman" w:hAnsi="Times New Roman" w:cs="Times New Roman"/>
          <w:color w:val="000000" w:themeColor="text1"/>
        </w:rPr>
      </w:pPr>
      <w:r w:rsidRPr="00493617">
        <w:rPr>
          <w:rFonts w:ascii="Times New Roman" w:hAnsi="Times New Roman" w:cs="Times New Roman"/>
          <w:color w:val="000000" w:themeColor="text1"/>
        </w:rPr>
        <w:t>Abhaltung von Sportfesten, Wettkämpfen und Meisterschaften</w:t>
      </w:r>
    </w:p>
    <w:p w:rsidR="005E1275" w:rsidRPr="00493617" w:rsidRDefault="007342BB" w:rsidP="00493617">
      <w:pPr>
        <w:pStyle w:val="Listenabsatz"/>
        <w:numPr>
          <w:ilvl w:val="0"/>
          <w:numId w:val="5"/>
        </w:numPr>
        <w:ind w:left="708"/>
        <w:jc w:val="both"/>
        <w:rPr>
          <w:rFonts w:ascii="Times New Roman" w:hAnsi="Times New Roman" w:cs="Times New Roman"/>
          <w:color w:val="000000" w:themeColor="text1"/>
        </w:rPr>
      </w:pPr>
      <w:r w:rsidRPr="00493617">
        <w:rPr>
          <w:rFonts w:ascii="Times New Roman" w:hAnsi="Times New Roman" w:cs="Times New Roman"/>
          <w:color w:val="000000" w:themeColor="text1"/>
        </w:rPr>
        <w:t>Versammlungen</w:t>
      </w:r>
    </w:p>
    <w:p w:rsidR="005E1275" w:rsidRPr="00493617" w:rsidRDefault="00DB251E" w:rsidP="00493617">
      <w:pPr>
        <w:pStyle w:val="Listenabsatz"/>
        <w:numPr>
          <w:ilvl w:val="0"/>
          <w:numId w:val="5"/>
        </w:numPr>
        <w:ind w:left="708"/>
        <w:jc w:val="both"/>
        <w:rPr>
          <w:rFonts w:ascii="Times New Roman" w:hAnsi="Times New Roman" w:cs="Times New Roman"/>
          <w:color w:val="000000" w:themeColor="text1"/>
        </w:rPr>
      </w:pPr>
      <w:r w:rsidRPr="00493617">
        <w:rPr>
          <w:rFonts w:ascii="Times New Roman" w:hAnsi="Times New Roman" w:cs="Times New Roman"/>
          <w:color w:val="000000" w:themeColor="text1"/>
        </w:rPr>
        <w:t xml:space="preserve">Kurse, </w:t>
      </w:r>
      <w:r w:rsidR="00EC362F" w:rsidRPr="00493617">
        <w:rPr>
          <w:rFonts w:ascii="Times New Roman" w:hAnsi="Times New Roman" w:cs="Times New Roman"/>
          <w:color w:val="000000" w:themeColor="text1"/>
        </w:rPr>
        <w:t>Fortbildungen</w:t>
      </w:r>
      <w:r w:rsidR="007342BB" w:rsidRPr="00493617">
        <w:rPr>
          <w:rFonts w:ascii="Times New Roman" w:hAnsi="Times New Roman" w:cs="Times New Roman"/>
          <w:color w:val="000000" w:themeColor="text1"/>
        </w:rPr>
        <w:t xml:space="preserve"> und Vorträge</w:t>
      </w:r>
    </w:p>
    <w:p w:rsidR="00906E19" w:rsidRDefault="007342BB" w:rsidP="00493617">
      <w:pPr>
        <w:pStyle w:val="Listenabsatz"/>
        <w:numPr>
          <w:ilvl w:val="0"/>
          <w:numId w:val="5"/>
        </w:numPr>
        <w:ind w:left="708"/>
        <w:jc w:val="both"/>
        <w:rPr>
          <w:rFonts w:ascii="Times New Roman" w:hAnsi="Times New Roman" w:cs="Times New Roman"/>
          <w:color w:val="000000" w:themeColor="text1"/>
        </w:rPr>
      </w:pPr>
      <w:r w:rsidRPr="00493617">
        <w:rPr>
          <w:rFonts w:ascii="Times New Roman" w:hAnsi="Times New Roman" w:cs="Times New Roman"/>
          <w:color w:val="000000" w:themeColor="text1"/>
        </w:rPr>
        <w:t>Wanderungen</w:t>
      </w:r>
    </w:p>
    <w:p w:rsidR="00EC362F" w:rsidRPr="00493617" w:rsidRDefault="00EC362F" w:rsidP="00493617">
      <w:pPr>
        <w:pStyle w:val="Listenabsatz"/>
        <w:numPr>
          <w:ilvl w:val="0"/>
          <w:numId w:val="5"/>
        </w:numPr>
        <w:ind w:left="708"/>
        <w:jc w:val="both"/>
        <w:rPr>
          <w:rFonts w:ascii="Times New Roman" w:hAnsi="Times New Roman" w:cs="Times New Roman"/>
          <w:color w:val="000000" w:themeColor="text1"/>
        </w:rPr>
      </w:pPr>
      <w:r>
        <w:rPr>
          <w:rFonts w:ascii="Times New Roman" w:hAnsi="Times New Roman" w:cs="Times New Roman"/>
          <w:color w:val="000000" w:themeColor="text1"/>
        </w:rPr>
        <w:t xml:space="preserve">sonstige, den Vereinszweck fördernde Veranstaltungen. </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 xml:space="preserve">(3) Die erforderlichen finanziellen Mittel </w:t>
      </w:r>
      <w:r w:rsidR="00EC362F">
        <w:rPr>
          <w:rFonts w:ascii="Times New Roman" w:hAnsi="Times New Roman" w:cs="Times New Roman"/>
          <w:color w:val="000000" w:themeColor="text1"/>
        </w:rPr>
        <w:t xml:space="preserve">zur Erreichung des Vereinszwecks </w:t>
      </w:r>
      <w:r w:rsidR="00906E19" w:rsidRPr="00493617">
        <w:rPr>
          <w:rFonts w:ascii="Times New Roman" w:hAnsi="Times New Roman" w:cs="Times New Roman"/>
          <w:color w:val="000000" w:themeColor="text1"/>
        </w:rPr>
        <w:t>sollen aufgebracht werden durch</w:t>
      </w:r>
      <w:r w:rsidR="00906E19" w:rsidRPr="00F26AFA">
        <w:rPr>
          <w:rStyle w:val="Funotenzeichen"/>
          <w:rFonts w:ascii="Times New Roman" w:hAnsi="Times New Roman" w:cs="Times New Roman"/>
          <w:color w:val="000000" w:themeColor="text1"/>
          <w:highlight w:val="yellow"/>
        </w:rPr>
        <w:footnoteReference w:id="2"/>
      </w:r>
      <w:r w:rsidRPr="00493617">
        <w:rPr>
          <w:rFonts w:ascii="Times New Roman" w:hAnsi="Times New Roman" w:cs="Times New Roman"/>
          <w:color w:val="000000" w:themeColor="text1"/>
        </w:rPr>
        <w:t>:</w:t>
      </w:r>
    </w:p>
    <w:p w:rsidR="005E1275" w:rsidRPr="00493617" w:rsidRDefault="007342BB" w:rsidP="00493617">
      <w:pPr>
        <w:pStyle w:val="Listenabsatz"/>
        <w:numPr>
          <w:ilvl w:val="0"/>
          <w:numId w:val="3"/>
        </w:numPr>
        <w:jc w:val="both"/>
        <w:rPr>
          <w:rFonts w:ascii="Times New Roman" w:hAnsi="Times New Roman" w:cs="Times New Roman"/>
          <w:color w:val="000000" w:themeColor="text1"/>
        </w:rPr>
      </w:pPr>
      <w:r w:rsidRPr="00493617">
        <w:rPr>
          <w:rFonts w:ascii="Times New Roman" w:hAnsi="Times New Roman" w:cs="Times New Roman"/>
          <w:color w:val="000000" w:themeColor="text1"/>
        </w:rPr>
        <w:t>Beitrittsgebühren und Mitgliedsbeiträge</w:t>
      </w:r>
    </w:p>
    <w:p w:rsidR="005E1275" w:rsidRPr="00493617" w:rsidRDefault="007342BB" w:rsidP="00493617">
      <w:pPr>
        <w:pStyle w:val="Listenabsatz"/>
        <w:numPr>
          <w:ilvl w:val="0"/>
          <w:numId w:val="3"/>
        </w:numPr>
        <w:jc w:val="both"/>
        <w:rPr>
          <w:rFonts w:ascii="Times New Roman" w:hAnsi="Times New Roman" w:cs="Times New Roman"/>
          <w:color w:val="000000" w:themeColor="text1"/>
        </w:rPr>
      </w:pPr>
      <w:r w:rsidRPr="00493617">
        <w:rPr>
          <w:rFonts w:ascii="Times New Roman" w:hAnsi="Times New Roman" w:cs="Times New Roman"/>
          <w:color w:val="000000" w:themeColor="text1"/>
        </w:rPr>
        <w:t>Subventionen und Förderungen</w:t>
      </w:r>
    </w:p>
    <w:p w:rsidR="005E1275" w:rsidRPr="00493617" w:rsidRDefault="007342BB" w:rsidP="00493617">
      <w:pPr>
        <w:pStyle w:val="Listenabsatz"/>
        <w:numPr>
          <w:ilvl w:val="0"/>
          <w:numId w:val="3"/>
        </w:numPr>
        <w:jc w:val="both"/>
        <w:rPr>
          <w:rFonts w:ascii="Times New Roman" w:hAnsi="Times New Roman" w:cs="Times New Roman"/>
          <w:color w:val="000000" w:themeColor="text1"/>
        </w:rPr>
      </w:pPr>
      <w:r w:rsidRPr="00493617">
        <w:rPr>
          <w:rFonts w:ascii="Times New Roman" w:hAnsi="Times New Roman" w:cs="Times New Roman"/>
          <w:color w:val="000000" w:themeColor="text1"/>
        </w:rPr>
        <w:t>Spenden, Sammlungen, Vermächtnisse und sonstige Zuwendungen</w:t>
      </w:r>
    </w:p>
    <w:p w:rsidR="005E1275" w:rsidRPr="00493617" w:rsidRDefault="007342BB" w:rsidP="00493617">
      <w:pPr>
        <w:pStyle w:val="Listenabsatz"/>
        <w:numPr>
          <w:ilvl w:val="0"/>
          <w:numId w:val="3"/>
        </w:numPr>
        <w:jc w:val="both"/>
        <w:rPr>
          <w:rFonts w:ascii="Times New Roman" w:hAnsi="Times New Roman" w:cs="Times New Roman"/>
          <w:color w:val="000000" w:themeColor="text1"/>
        </w:rPr>
      </w:pPr>
      <w:r w:rsidRPr="00493617">
        <w:rPr>
          <w:rFonts w:ascii="Times New Roman" w:hAnsi="Times New Roman" w:cs="Times New Roman"/>
          <w:color w:val="000000" w:themeColor="text1"/>
        </w:rPr>
        <w:lastRenderedPageBreak/>
        <w:t>Vermögensverwaltung (z.B. Zinsen, sonstige Kapitaleinkünfte, Einnahmen</w:t>
      </w:r>
      <w:r w:rsidR="005E1275"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aus Vermietung und Verpachtung usw.</w:t>
      </w:r>
      <w:r w:rsidR="00DB251E" w:rsidRPr="00493617">
        <w:rPr>
          <w:rFonts w:ascii="Times New Roman" w:hAnsi="Times New Roman" w:cs="Times New Roman"/>
          <w:color w:val="000000" w:themeColor="text1"/>
        </w:rPr>
        <w:t xml:space="preserve"> – Sportstätte, Kantine, …</w:t>
      </w:r>
      <w:r w:rsidRPr="00493617">
        <w:rPr>
          <w:rFonts w:ascii="Times New Roman" w:hAnsi="Times New Roman" w:cs="Times New Roman"/>
          <w:color w:val="000000" w:themeColor="text1"/>
        </w:rPr>
        <w:t>)</w:t>
      </w:r>
    </w:p>
    <w:p w:rsidR="005E1275" w:rsidRPr="00493617" w:rsidRDefault="007342BB" w:rsidP="00493617">
      <w:pPr>
        <w:pStyle w:val="Listenabsatz"/>
        <w:numPr>
          <w:ilvl w:val="0"/>
          <w:numId w:val="3"/>
        </w:numPr>
        <w:jc w:val="both"/>
        <w:rPr>
          <w:rFonts w:ascii="Times New Roman" w:hAnsi="Times New Roman" w:cs="Times New Roman"/>
          <w:color w:val="000000" w:themeColor="text1"/>
        </w:rPr>
      </w:pPr>
      <w:r w:rsidRPr="00493617">
        <w:rPr>
          <w:rFonts w:ascii="Times New Roman" w:hAnsi="Times New Roman" w:cs="Times New Roman"/>
          <w:color w:val="000000" w:themeColor="text1"/>
        </w:rPr>
        <w:t>Erträge aus Vereinsveranstaltungen</w:t>
      </w:r>
    </w:p>
    <w:p w:rsidR="005E1275" w:rsidRPr="00493617" w:rsidRDefault="007342BB" w:rsidP="00493617">
      <w:pPr>
        <w:pStyle w:val="Listenabsatz"/>
        <w:numPr>
          <w:ilvl w:val="0"/>
          <w:numId w:val="3"/>
        </w:numPr>
        <w:jc w:val="both"/>
        <w:rPr>
          <w:rFonts w:ascii="Times New Roman" w:hAnsi="Times New Roman" w:cs="Times New Roman"/>
          <w:color w:val="000000" w:themeColor="text1"/>
        </w:rPr>
      </w:pPr>
      <w:r w:rsidRPr="00493617">
        <w:rPr>
          <w:rFonts w:ascii="Times New Roman" w:hAnsi="Times New Roman" w:cs="Times New Roman"/>
          <w:color w:val="000000" w:themeColor="text1"/>
        </w:rPr>
        <w:t>Sponsor</w:t>
      </w:r>
      <w:r w:rsidR="00EC362F">
        <w:rPr>
          <w:rFonts w:ascii="Times New Roman" w:hAnsi="Times New Roman" w:cs="Times New Roman"/>
          <w:color w:val="000000" w:themeColor="text1"/>
        </w:rPr>
        <w:t>eneinnahmen</w:t>
      </w:r>
    </w:p>
    <w:p w:rsidR="005E1275" w:rsidRPr="00493617" w:rsidRDefault="007342BB" w:rsidP="00493617">
      <w:pPr>
        <w:pStyle w:val="Listenabsatz"/>
        <w:numPr>
          <w:ilvl w:val="0"/>
          <w:numId w:val="3"/>
        </w:numPr>
        <w:jc w:val="both"/>
        <w:rPr>
          <w:rFonts w:ascii="Times New Roman" w:hAnsi="Times New Roman" w:cs="Times New Roman"/>
          <w:color w:val="000000" w:themeColor="text1"/>
        </w:rPr>
      </w:pPr>
      <w:r w:rsidRPr="00493617">
        <w:rPr>
          <w:rFonts w:ascii="Times New Roman" w:hAnsi="Times New Roman" w:cs="Times New Roman"/>
          <w:color w:val="000000" w:themeColor="text1"/>
        </w:rPr>
        <w:t>Werbeeinnahmen</w:t>
      </w:r>
    </w:p>
    <w:p w:rsidR="00906E19" w:rsidRPr="00493617" w:rsidRDefault="00906E19" w:rsidP="00493617">
      <w:pPr>
        <w:jc w:val="both"/>
        <w:rPr>
          <w:rFonts w:ascii="Times New Roman" w:hAnsi="Times New Roman" w:cs="Times New Roman"/>
          <w:color w:val="000000" w:themeColor="text1"/>
        </w:rPr>
      </w:pPr>
    </w:p>
    <w:p w:rsidR="007342BB" w:rsidRPr="00493617" w:rsidRDefault="007342BB" w:rsidP="00EC362F">
      <w:pPr>
        <w:spacing w:after="240" w:line="360" w:lineRule="auto"/>
        <w:jc w:val="center"/>
        <w:rPr>
          <w:rFonts w:ascii="Times New Roman" w:hAnsi="Times New Roman" w:cs="Times New Roman"/>
          <w:b/>
          <w:color w:val="000000" w:themeColor="text1"/>
          <w:sz w:val="28"/>
        </w:rPr>
      </w:pPr>
      <w:r w:rsidRPr="00493617">
        <w:rPr>
          <w:rFonts w:ascii="Times New Roman" w:hAnsi="Times New Roman" w:cs="Times New Roman"/>
          <w:b/>
          <w:color w:val="000000" w:themeColor="text1"/>
          <w:sz w:val="28"/>
        </w:rPr>
        <w:t>§ 4 Arten der Mitgliedschaft</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(1) Die Mitglieder des Vereins gliedern sich in ordentliche, außerordentliche und Ehrenmitglieder.</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(2) Ordentliche Mitglieder sind jene, die sich voll an der Vereinsarbeit beteiligen. Außerordentliche</w:t>
      </w:r>
      <w:r w:rsidR="00906E1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Mitglieder sind solche, die die Vereinstätigkeit vor allem durch Zahlung eines</w:t>
      </w:r>
      <w:r w:rsidR="00906E1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für sie festgesetzten Mitgliedsbeitrags fördern. Ehrenmitglieder sind Personen, die hierzu</w:t>
      </w:r>
      <w:r w:rsidR="00906E1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wegen besonderer Verdienste um den Verein ernannt werden.</w:t>
      </w:r>
    </w:p>
    <w:p w:rsidR="00906E19" w:rsidRPr="00493617" w:rsidRDefault="00906E19" w:rsidP="00493617">
      <w:pPr>
        <w:jc w:val="both"/>
        <w:rPr>
          <w:rFonts w:ascii="Times New Roman" w:hAnsi="Times New Roman" w:cs="Times New Roman"/>
          <w:color w:val="000000" w:themeColor="text1"/>
        </w:rPr>
      </w:pPr>
    </w:p>
    <w:p w:rsidR="007342BB" w:rsidRPr="00493617" w:rsidRDefault="007342BB" w:rsidP="00EC362F">
      <w:pPr>
        <w:spacing w:after="240" w:line="360" w:lineRule="auto"/>
        <w:jc w:val="center"/>
        <w:rPr>
          <w:rFonts w:ascii="Times New Roman" w:hAnsi="Times New Roman" w:cs="Times New Roman"/>
          <w:b/>
          <w:color w:val="000000" w:themeColor="text1"/>
          <w:sz w:val="28"/>
        </w:rPr>
      </w:pPr>
      <w:r w:rsidRPr="00493617">
        <w:rPr>
          <w:rFonts w:ascii="Times New Roman" w:hAnsi="Times New Roman" w:cs="Times New Roman"/>
          <w:b/>
          <w:color w:val="000000" w:themeColor="text1"/>
          <w:sz w:val="28"/>
        </w:rPr>
        <w:t>§ 5 Erwerb der Mitgliedschaft</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(1) Mitglieder des Vereins könne</w:t>
      </w:r>
      <w:r w:rsidR="00906E19" w:rsidRPr="00493617">
        <w:rPr>
          <w:rFonts w:ascii="Times New Roman" w:hAnsi="Times New Roman" w:cs="Times New Roman"/>
          <w:color w:val="000000" w:themeColor="text1"/>
        </w:rPr>
        <w:t>n alle physischen Personen, die</w:t>
      </w:r>
      <w:r w:rsidR="00906E19" w:rsidRPr="00F26AFA">
        <w:rPr>
          <w:rStyle w:val="Funotenzeichen"/>
          <w:rFonts w:ascii="Times New Roman" w:hAnsi="Times New Roman" w:cs="Times New Roman"/>
          <w:color w:val="000000" w:themeColor="text1"/>
          <w:highlight w:val="yellow"/>
        </w:rPr>
        <w:footnoteReference w:id="3"/>
      </w:r>
      <w:r w:rsidR="00906E1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w:t>
      </w:r>
      <w:r w:rsidR="00906E19" w:rsidRPr="00493617">
        <w:rPr>
          <w:rFonts w:ascii="Times New Roman" w:hAnsi="Times New Roman" w:cs="Times New Roman"/>
          <w:color w:val="000000" w:themeColor="text1"/>
        </w:rPr>
        <w:t>..............................</w:t>
      </w:r>
      <w:r w:rsidRPr="00493617">
        <w:rPr>
          <w:rFonts w:ascii="Times New Roman" w:hAnsi="Times New Roman" w:cs="Times New Roman"/>
          <w:color w:val="000000" w:themeColor="text1"/>
        </w:rPr>
        <w:t xml:space="preserve"> , sowie juristische Personen werden.</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(2) Über die Aufnahme von ordentlichen und außerordentlichen Mitgliedern entscheidet der</w:t>
      </w:r>
      <w:r w:rsidR="00906E1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Vorstand. Die Aufnahme kann ohne Angabe von Gründen verweigert werden.</w:t>
      </w:r>
    </w:p>
    <w:p w:rsidR="00984DEF"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 xml:space="preserve">(3) </w:t>
      </w:r>
      <w:r w:rsidR="00984DEF" w:rsidRPr="00493617">
        <w:rPr>
          <w:rFonts w:ascii="Times New Roman" w:hAnsi="Times New Roman" w:cs="Times New Roman"/>
          <w:color w:val="000000" w:themeColor="text1"/>
        </w:rPr>
        <w:t xml:space="preserve">Die Ernennung zum Ehrenmitglied erfolgt auf Antrag des Vorstands durch die Generalversammlung. </w:t>
      </w:r>
    </w:p>
    <w:p w:rsidR="00984DEF"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 xml:space="preserve">(4) </w:t>
      </w:r>
      <w:r w:rsidR="00984DEF" w:rsidRPr="00493617">
        <w:rPr>
          <w:rFonts w:ascii="Times New Roman" w:hAnsi="Times New Roman" w:cs="Times New Roman"/>
          <w:color w:val="000000" w:themeColor="text1"/>
        </w:rPr>
        <w:t>Bis zur Entstehung des Vereins erfolgt die vorläufige Aufnahme von ordentlichen und außerordentlichen Mitgliedern durch die die Vereinsgründerinnen/Vereinsgründer, im Fall eines bereits bestellten Vorstands durch diesen. Diese Mitgliedschaft wird erst mit Entstehung des Vereins wirksam. Wird ein Vorstand erst nach Entstehung des Vereins bestellt, erfolgt auch die (definitive) Aufnahme ordentlicher und außerordentlicher Mitglieder bis dahin durch die Gründerinnen/Gründer des Vereins.</w:t>
      </w:r>
    </w:p>
    <w:p w:rsidR="00906E19" w:rsidRPr="00493617" w:rsidRDefault="00906E19" w:rsidP="00493617">
      <w:pPr>
        <w:jc w:val="both"/>
        <w:rPr>
          <w:rFonts w:ascii="Times New Roman" w:hAnsi="Times New Roman" w:cs="Times New Roman"/>
          <w:color w:val="000000" w:themeColor="text1"/>
        </w:rPr>
      </w:pPr>
    </w:p>
    <w:p w:rsidR="007342BB" w:rsidRPr="00493617" w:rsidRDefault="007342BB" w:rsidP="00EC362F">
      <w:pPr>
        <w:spacing w:after="240" w:line="360" w:lineRule="auto"/>
        <w:jc w:val="center"/>
        <w:rPr>
          <w:rFonts w:ascii="Times New Roman" w:hAnsi="Times New Roman" w:cs="Times New Roman"/>
          <w:b/>
          <w:color w:val="000000" w:themeColor="text1"/>
          <w:sz w:val="28"/>
        </w:rPr>
      </w:pPr>
      <w:r w:rsidRPr="00493617">
        <w:rPr>
          <w:rFonts w:ascii="Times New Roman" w:hAnsi="Times New Roman" w:cs="Times New Roman"/>
          <w:b/>
          <w:color w:val="000000" w:themeColor="text1"/>
          <w:sz w:val="28"/>
        </w:rPr>
        <w:t>§ 6 Beendigung der Mitgliedschaft</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(1) Die Mitgliedschaft erlischt durch Tod, bei juristischen Personen durch Verlust der</w:t>
      </w:r>
      <w:r w:rsidR="00906E1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Rechtspersönlichkeit, durch freiwilligen Austritt und durch Ausschluss.</w:t>
      </w:r>
    </w:p>
    <w:p w:rsidR="007342BB" w:rsidRPr="00493617" w:rsidRDefault="00984DEF"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 xml:space="preserve">(2) Der Austritt kann </w:t>
      </w:r>
      <w:r w:rsidRPr="00EC362F">
        <w:rPr>
          <w:rFonts w:ascii="Times New Roman" w:hAnsi="Times New Roman" w:cs="Times New Roman"/>
          <w:color w:val="000000" w:themeColor="text1"/>
          <w:highlight w:val="yellow"/>
        </w:rPr>
        <w:t>nur zum 31. Dezember jeden Jahres/jederzeit</w:t>
      </w:r>
      <w:r w:rsidR="00C616A1" w:rsidRPr="00EC362F">
        <w:rPr>
          <w:rFonts w:ascii="Times New Roman" w:hAnsi="Times New Roman" w:cs="Times New Roman"/>
          <w:color w:val="000000" w:themeColor="text1"/>
          <w:highlight w:val="yellow"/>
        </w:rPr>
        <w:t xml:space="preserve"> </w:t>
      </w:r>
      <w:r w:rsidR="007342BB" w:rsidRPr="00EC362F">
        <w:rPr>
          <w:rFonts w:ascii="Times New Roman" w:hAnsi="Times New Roman" w:cs="Times New Roman"/>
          <w:color w:val="000000" w:themeColor="text1"/>
          <w:highlight w:val="yellow"/>
        </w:rPr>
        <w:t>erfolgen</w:t>
      </w:r>
      <w:r w:rsidR="007342BB" w:rsidRPr="00493617">
        <w:rPr>
          <w:rFonts w:ascii="Times New Roman" w:hAnsi="Times New Roman" w:cs="Times New Roman"/>
          <w:color w:val="000000" w:themeColor="text1"/>
        </w:rPr>
        <w:t xml:space="preserve">. Er muss dem Vorstand mindestens .................... </w:t>
      </w:r>
      <w:r w:rsidR="007342BB" w:rsidRPr="00F26AFA">
        <w:rPr>
          <w:rFonts w:ascii="Times New Roman" w:hAnsi="Times New Roman" w:cs="Times New Roman"/>
          <w:color w:val="000000" w:themeColor="text1"/>
          <w:highlight w:val="yellow"/>
        </w:rPr>
        <w:t>Monat/e</w:t>
      </w:r>
      <w:r w:rsidR="007342BB" w:rsidRPr="00493617">
        <w:rPr>
          <w:rFonts w:ascii="Times New Roman" w:hAnsi="Times New Roman" w:cs="Times New Roman"/>
          <w:color w:val="000000" w:themeColor="text1"/>
        </w:rPr>
        <w:t xml:space="preserve"> vorher schriftlich</w:t>
      </w:r>
      <w:r w:rsidR="00F26AFA">
        <w:rPr>
          <w:rFonts w:ascii="Times New Roman" w:hAnsi="Times New Roman" w:cs="Times New Roman"/>
          <w:color w:val="000000" w:themeColor="text1"/>
        </w:rPr>
        <w:t xml:space="preserve"> (per Brief oder E-Mail)</w:t>
      </w:r>
      <w:r w:rsidR="00C616A1" w:rsidRPr="00493617">
        <w:rPr>
          <w:rFonts w:ascii="Times New Roman" w:hAnsi="Times New Roman" w:cs="Times New Roman"/>
          <w:color w:val="000000" w:themeColor="text1"/>
        </w:rPr>
        <w:t xml:space="preserve"> </w:t>
      </w:r>
      <w:r w:rsidR="007342BB" w:rsidRPr="00493617">
        <w:rPr>
          <w:rFonts w:ascii="Times New Roman" w:hAnsi="Times New Roman" w:cs="Times New Roman"/>
          <w:color w:val="000000" w:themeColor="text1"/>
        </w:rPr>
        <w:t>mitgeteilt werden. Erfolgt die Anzeige verspätet, so ist sie erst zum nächsten Austrittstermin</w:t>
      </w:r>
      <w:r w:rsidR="00C616A1" w:rsidRPr="00493617">
        <w:rPr>
          <w:rFonts w:ascii="Times New Roman" w:hAnsi="Times New Roman" w:cs="Times New Roman"/>
          <w:color w:val="000000" w:themeColor="text1"/>
        </w:rPr>
        <w:t xml:space="preserve"> </w:t>
      </w:r>
      <w:r w:rsidR="007342BB" w:rsidRPr="00493617">
        <w:rPr>
          <w:rFonts w:ascii="Times New Roman" w:hAnsi="Times New Roman" w:cs="Times New Roman"/>
          <w:color w:val="000000" w:themeColor="text1"/>
        </w:rPr>
        <w:t>wirksam. Für die Rechtzeitigkeit ist das Datum der Postaufgabe maßgeblich.</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lastRenderedPageBreak/>
        <w:t>(3) Der Vorstand kann ein Mitglied ausschließen, wenn dieses trotz zweimaliger schriftlicher</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Mahnung unter Setzung einer angemessenen Nachfrist länger als sechs Monate mit</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der Zahlung der Mitgliedsbeiträge im Rückstand ist. Die Verpflichtung zur Zahlung der fällig</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gewordenen Mitgliedsbeiträge bleibt hiervon unberührt.</w:t>
      </w:r>
    </w:p>
    <w:p w:rsidR="00C616A1"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(4) Der Ausschluss eines Mitglieds aus dem Verein kann vom Vorstand auch wegen grober</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Verletzung anderer Mitgliedspflichten</w:t>
      </w:r>
      <w:r w:rsidR="00B90C28" w:rsidRPr="00493617">
        <w:rPr>
          <w:rFonts w:ascii="Times New Roman" w:hAnsi="Times New Roman" w:cs="Times New Roman"/>
          <w:color w:val="000000" w:themeColor="text1"/>
        </w:rPr>
        <w:t>, des Ehrenkodexes</w:t>
      </w:r>
      <w:r w:rsidR="00B90C28" w:rsidRPr="00F26AFA">
        <w:rPr>
          <w:rStyle w:val="Funotenzeichen"/>
          <w:rFonts w:ascii="Times New Roman" w:hAnsi="Times New Roman" w:cs="Times New Roman"/>
          <w:color w:val="000000" w:themeColor="text1"/>
          <w:highlight w:val="yellow"/>
        </w:rPr>
        <w:footnoteReference w:id="4"/>
      </w:r>
      <w:r w:rsidRPr="00493617">
        <w:rPr>
          <w:rFonts w:ascii="Times New Roman" w:hAnsi="Times New Roman" w:cs="Times New Roman"/>
          <w:color w:val="000000" w:themeColor="text1"/>
        </w:rPr>
        <w:t xml:space="preserve"> und wegen </w:t>
      </w:r>
      <w:r w:rsidR="001574C1" w:rsidRPr="00493617">
        <w:rPr>
          <w:rFonts w:ascii="Times New Roman" w:hAnsi="Times New Roman" w:cs="Times New Roman"/>
          <w:color w:val="000000" w:themeColor="text1"/>
        </w:rPr>
        <w:t>unehrenhafte</w:t>
      </w:r>
      <w:r w:rsidR="001574C1">
        <w:rPr>
          <w:rFonts w:ascii="Times New Roman" w:hAnsi="Times New Roman" w:cs="Times New Roman"/>
          <w:color w:val="000000" w:themeColor="text1"/>
        </w:rPr>
        <w:t>m</w:t>
      </w:r>
      <w:r w:rsidR="001574C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Verhalten</w:t>
      </w:r>
      <w:r w:rsidR="001574C1">
        <w:rPr>
          <w:rFonts w:ascii="Times New Roman" w:hAnsi="Times New Roman" w:cs="Times New Roman"/>
          <w:color w:val="000000" w:themeColor="text1"/>
        </w:rPr>
        <w:t>, das geeignet ist, dass Ansehen</w:t>
      </w:r>
      <w:r w:rsidR="00F26AFA">
        <w:rPr>
          <w:rFonts w:ascii="Times New Roman" w:hAnsi="Times New Roman" w:cs="Times New Roman"/>
          <w:color w:val="000000" w:themeColor="text1"/>
        </w:rPr>
        <w:t xml:space="preserve"> </w:t>
      </w:r>
      <w:r w:rsidR="001574C1">
        <w:rPr>
          <w:rFonts w:ascii="Times New Roman" w:hAnsi="Times New Roman" w:cs="Times New Roman"/>
          <w:color w:val="000000" w:themeColor="text1"/>
        </w:rPr>
        <w:t xml:space="preserve">des Vereins </w:t>
      </w:r>
      <w:r w:rsidR="00F26AFA">
        <w:rPr>
          <w:rFonts w:ascii="Times New Roman" w:hAnsi="Times New Roman" w:cs="Times New Roman"/>
          <w:color w:val="000000" w:themeColor="text1"/>
        </w:rPr>
        <w:t xml:space="preserve">zu beeinträchtigen </w:t>
      </w:r>
      <w:r w:rsidR="001574C1">
        <w:rPr>
          <w:rFonts w:ascii="Times New Roman" w:hAnsi="Times New Roman" w:cs="Times New Roman"/>
          <w:color w:val="000000" w:themeColor="text1"/>
        </w:rPr>
        <w:t xml:space="preserve">oder das </w:t>
      </w:r>
      <w:r w:rsidR="00F26AFA">
        <w:rPr>
          <w:rFonts w:ascii="Times New Roman" w:hAnsi="Times New Roman" w:cs="Times New Roman"/>
          <w:color w:val="000000" w:themeColor="text1"/>
        </w:rPr>
        <w:t>Vertrauensverhältnis</w:t>
      </w:r>
      <w:r w:rsidR="001574C1">
        <w:rPr>
          <w:rFonts w:ascii="Times New Roman" w:hAnsi="Times New Roman" w:cs="Times New Roman"/>
          <w:color w:val="000000" w:themeColor="text1"/>
        </w:rPr>
        <w:t xml:space="preserve"> zwischen Verein und Vereinsmitglied zu erschüttern,</w:t>
      </w:r>
      <w:r w:rsidRPr="00493617">
        <w:rPr>
          <w:rFonts w:ascii="Times New Roman" w:hAnsi="Times New Roman" w:cs="Times New Roman"/>
          <w:color w:val="000000" w:themeColor="text1"/>
        </w:rPr>
        <w:t xml:space="preserve"> verfügt werden.</w:t>
      </w:r>
      <w:r w:rsidR="00C616A1" w:rsidRPr="00493617">
        <w:rPr>
          <w:rFonts w:ascii="Times New Roman" w:hAnsi="Times New Roman" w:cs="Times New Roman"/>
          <w:color w:val="000000" w:themeColor="text1"/>
        </w:rPr>
        <w:t xml:space="preserve"> </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(5) Die Aberkennung der Ehrenmitgliedschaft kann aus den im Abs. 4 genannten Gründen</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von der Generalversammlung über Antrag des Vorstands beschlossen werden.</w:t>
      </w:r>
    </w:p>
    <w:p w:rsidR="00C616A1" w:rsidRPr="00493617" w:rsidRDefault="00C616A1" w:rsidP="00493617">
      <w:pPr>
        <w:jc w:val="both"/>
        <w:rPr>
          <w:rFonts w:ascii="Times New Roman" w:hAnsi="Times New Roman" w:cs="Times New Roman"/>
          <w:color w:val="000000" w:themeColor="text1"/>
        </w:rPr>
      </w:pPr>
    </w:p>
    <w:p w:rsidR="007342BB" w:rsidRPr="00493617" w:rsidRDefault="007342BB" w:rsidP="00EC362F">
      <w:pPr>
        <w:spacing w:after="240" w:line="360" w:lineRule="auto"/>
        <w:jc w:val="center"/>
        <w:rPr>
          <w:rFonts w:ascii="Times New Roman" w:hAnsi="Times New Roman" w:cs="Times New Roman"/>
          <w:b/>
          <w:color w:val="000000" w:themeColor="text1"/>
          <w:sz w:val="28"/>
        </w:rPr>
      </w:pPr>
      <w:r w:rsidRPr="00493617">
        <w:rPr>
          <w:rFonts w:ascii="Times New Roman" w:hAnsi="Times New Roman" w:cs="Times New Roman"/>
          <w:b/>
          <w:color w:val="000000" w:themeColor="text1"/>
          <w:sz w:val="28"/>
        </w:rPr>
        <w:t>§ 7 Rechte und Pflichten der Mitglieder</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(1) Die Mitglieder sind berechtigt, an allen Veranstaltungen des Vereins teilzunehmen und</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die Einrichtungen des Vereins zu beanspruchen. Das Stimmrecht in der Generalversammlung</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sowie das aktive und passive Wahlrecht stehen nur den ordentlichen und den Ehrenmitgliedern</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zu.</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(2) Jedes Mitglied ist berechtigt, vom Vorstand die Ausfolgung der Statuten zu verlangen.</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(3) Mindestens ein Zehntel der Mitglieder kann vom Vorstand die Einberufung einer Generalversammlung</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verlangen.</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(4) Die Mitglieder sind in jeder Generalversammlung vom Vorstand über die Tätigkeit und</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finanzielle Gebarung des Vereins zu informieren. Wenn mindestens ein Zehntel der Mitglieder</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dies unter Angabe von Gründen verlangt, hat der Vorstand den betreffenden Mitgliedern</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eine solche Information auch sonst binnen vier Wochen zu geben.</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(5) Die Mitglieder sind vom Vorstand über den geprüften Rechnungsabschluss (Rechnungslegung)</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zu informieren. Geschieht dies in der Generalversammlung, sind die Rechnungsprüfer</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einzubinden.</w:t>
      </w:r>
    </w:p>
    <w:p w:rsidR="007342BB" w:rsidRPr="00493617" w:rsidRDefault="007342BB" w:rsidP="005D056B">
      <w:pPr>
        <w:jc w:val="both"/>
        <w:rPr>
          <w:rFonts w:ascii="Times New Roman" w:hAnsi="Times New Roman" w:cs="Times New Roman"/>
          <w:color w:val="000000" w:themeColor="text1"/>
        </w:rPr>
      </w:pPr>
      <w:r w:rsidRPr="00493617">
        <w:rPr>
          <w:rFonts w:ascii="Times New Roman" w:hAnsi="Times New Roman" w:cs="Times New Roman"/>
          <w:color w:val="000000" w:themeColor="text1"/>
        </w:rPr>
        <w:t>(6) Die Mitglieder sind verpflichtet, die Interessen des Vereins nach Kräften zu fördern und</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alles zu unterlassen, wodurch das Ansehen und der Zweck des Vereins Abbruch erleiden</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könnten. Sie haben die Vereinsstatuten und die Beschlüsse der Vereinsorgane zu beachten</w:t>
      </w:r>
      <w:r w:rsidR="00F26AFA">
        <w:rPr>
          <w:rFonts w:ascii="Times New Roman" w:hAnsi="Times New Roman" w:cs="Times New Roman"/>
          <w:color w:val="000000" w:themeColor="text1"/>
        </w:rPr>
        <w:t xml:space="preserve"> und danach zu handeln</w:t>
      </w:r>
      <w:r w:rsidRPr="00493617">
        <w:rPr>
          <w:rFonts w:ascii="Times New Roman" w:hAnsi="Times New Roman" w:cs="Times New Roman"/>
          <w:color w:val="000000" w:themeColor="text1"/>
        </w:rPr>
        <w:t>.</w:t>
      </w:r>
      <w:r w:rsidR="00C616A1" w:rsidRPr="00493617">
        <w:rPr>
          <w:rFonts w:ascii="Times New Roman" w:hAnsi="Times New Roman" w:cs="Times New Roman"/>
          <w:color w:val="000000" w:themeColor="text1"/>
        </w:rPr>
        <w:t xml:space="preserve"> </w:t>
      </w:r>
      <w:r w:rsidR="005D056B">
        <w:rPr>
          <w:rFonts w:ascii="Times New Roman" w:hAnsi="Times New Roman" w:cs="Times New Roman"/>
          <w:color w:val="000000" w:themeColor="text1"/>
        </w:rPr>
        <w:t>Sie haben den Ehrenkodex</w:t>
      </w:r>
      <w:r w:rsidR="005D056B" w:rsidRPr="005D056B">
        <w:t xml:space="preserve"> </w:t>
      </w:r>
      <w:r w:rsidR="005D056B" w:rsidRPr="005D056B">
        <w:rPr>
          <w:rFonts w:ascii="Times New Roman" w:hAnsi="Times New Roman" w:cs="Times New Roman"/>
          <w:color w:val="000000" w:themeColor="text1"/>
        </w:rPr>
        <w:t>für Trainerinnen und Trainer, Instruktorinnen und Instruktoren,</w:t>
      </w:r>
      <w:r w:rsidR="005D056B">
        <w:rPr>
          <w:rFonts w:ascii="Times New Roman" w:hAnsi="Times New Roman" w:cs="Times New Roman"/>
          <w:color w:val="000000" w:themeColor="text1"/>
        </w:rPr>
        <w:t xml:space="preserve"> </w:t>
      </w:r>
      <w:r w:rsidR="005D056B" w:rsidRPr="005D056B">
        <w:rPr>
          <w:rFonts w:ascii="Times New Roman" w:hAnsi="Times New Roman" w:cs="Times New Roman"/>
          <w:color w:val="000000" w:themeColor="text1"/>
        </w:rPr>
        <w:t>Übungsleiterinnen und Übungsleiter sowie alle Personen,</w:t>
      </w:r>
      <w:r w:rsidR="005D056B">
        <w:rPr>
          <w:rFonts w:ascii="Times New Roman" w:hAnsi="Times New Roman" w:cs="Times New Roman"/>
          <w:color w:val="000000" w:themeColor="text1"/>
        </w:rPr>
        <w:t xml:space="preserve"> </w:t>
      </w:r>
      <w:r w:rsidR="005D056B" w:rsidRPr="005D056B">
        <w:rPr>
          <w:rFonts w:ascii="Times New Roman" w:hAnsi="Times New Roman" w:cs="Times New Roman"/>
          <w:color w:val="000000" w:themeColor="text1"/>
        </w:rPr>
        <w:t>die ehren-, neben- oder hauptberuflich im organisierten Sport</w:t>
      </w:r>
      <w:r w:rsidR="005D056B">
        <w:rPr>
          <w:rFonts w:ascii="Times New Roman" w:hAnsi="Times New Roman" w:cs="Times New Roman"/>
          <w:color w:val="000000" w:themeColor="text1"/>
        </w:rPr>
        <w:t xml:space="preserve"> </w:t>
      </w:r>
      <w:r w:rsidR="005D056B" w:rsidRPr="005D056B">
        <w:rPr>
          <w:rFonts w:ascii="Times New Roman" w:hAnsi="Times New Roman" w:cs="Times New Roman"/>
          <w:color w:val="000000" w:themeColor="text1"/>
        </w:rPr>
        <w:t>in Österreich tätig sind</w:t>
      </w:r>
      <w:r w:rsidR="005D056B">
        <w:rPr>
          <w:rFonts w:ascii="Times New Roman" w:hAnsi="Times New Roman" w:cs="Times New Roman"/>
          <w:color w:val="000000" w:themeColor="text1"/>
        </w:rPr>
        <w:t>, der von "</w:t>
      </w:r>
      <w:r w:rsidR="005D056B" w:rsidRPr="005D056B">
        <w:rPr>
          <w:rFonts w:ascii="Times New Roman" w:hAnsi="Times New Roman" w:cs="Times New Roman"/>
          <w:color w:val="000000" w:themeColor="text1"/>
        </w:rPr>
        <w:t>100% Sport - Kompetenzzentrum für Chancengleichheit von Mann und Frau</w:t>
      </w:r>
      <w:r w:rsidR="005D056B">
        <w:rPr>
          <w:rFonts w:ascii="Times New Roman" w:hAnsi="Times New Roman" w:cs="Times New Roman"/>
          <w:color w:val="000000" w:themeColor="text1"/>
        </w:rPr>
        <w:t>" auf seiner Homepage veröffentlicht wird, zu achten und danach zu handeln.</w:t>
      </w:r>
      <w:r w:rsidR="005D056B" w:rsidRPr="005D056B">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Die ordentlichen und außerordentlichen Mitglieder sind zur pünktlichen Zahlung der Beitrittsgebühr</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und der Mitgliedsbeiträge in der von der Generalversammlung beschlossenen</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Höhe verpflichtet.</w:t>
      </w:r>
    </w:p>
    <w:p w:rsidR="00C616A1" w:rsidRPr="00493617" w:rsidRDefault="00C616A1" w:rsidP="00493617">
      <w:pPr>
        <w:jc w:val="both"/>
        <w:rPr>
          <w:rFonts w:ascii="Times New Roman" w:hAnsi="Times New Roman" w:cs="Times New Roman"/>
          <w:color w:val="000000" w:themeColor="text1"/>
        </w:rPr>
      </w:pPr>
    </w:p>
    <w:p w:rsidR="007342BB" w:rsidRPr="00493617" w:rsidRDefault="007342BB" w:rsidP="00EC362F">
      <w:pPr>
        <w:spacing w:after="240" w:line="360" w:lineRule="auto"/>
        <w:jc w:val="center"/>
        <w:rPr>
          <w:rFonts w:ascii="Times New Roman" w:hAnsi="Times New Roman" w:cs="Times New Roman"/>
          <w:b/>
          <w:color w:val="000000" w:themeColor="text1"/>
          <w:sz w:val="28"/>
        </w:rPr>
      </w:pPr>
      <w:r w:rsidRPr="00493617">
        <w:rPr>
          <w:rFonts w:ascii="Times New Roman" w:hAnsi="Times New Roman" w:cs="Times New Roman"/>
          <w:b/>
          <w:color w:val="000000" w:themeColor="text1"/>
          <w:sz w:val="28"/>
        </w:rPr>
        <w:t>§ 8 Vereinsorgane</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Organe des Vereins sind die Generalversammlung (§§ 9 und 10</w:t>
      </w:r>
      <w:r w:rsidR="005D056B">
        <w:rPr>
          <w:rFonts w:ascii="Times New Roman" w:hAnsi="Times New Roman" w:cs="Times New Roman"/>
          <w:color w:val="000000" w:themeColor="text1"/>
        </w:rPr>
        <w:t xml:space="preserve"> dieser Statuten</w:t>
      </w:r>
      <w:r w:rsidRPr="00493617">
        <w:rPr>
          <w:rFonts w:ascii="Times New Roman" w:hAnsi="Times New Roman" w:cs="Times New Roman"/>
          <w:color w:val="000000" w:themeColor="text1"/>
        </w:rPr>
        <w:t>), der Vorstand (§§ 11 bis</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13</w:t>
      </w:r>
      <w:r w:rsidR="005D056B" w:rsidRPr="005D056B">
        <w:rPr>
          <w:rFonts w:ascii="Times New Roman" w:hAnsi="Times New Roman" w:cs="Times New Roman"/>
          <w:color w:val="000000" w:themeColor="text1"/>
        </w:rPr>
        <w:t xml:space="preserve"> </w:t>
      </w:r>
      <w:r w:rsidR="005D056B">
        <w:rPr>
          <w:rFonts w:ascii="Times New Roman" w:hAnsi="Times New Roman" w:cs="Times New Roman"/>
          <w:color w:val="000000" w:themeColor="text1"/>
        </w:rPr>
        <w:t>dieser Statuten</w:t>
      </w:r>
      <w:r w:rsidRPr="00493617">
        <w:rPr>
          <w:rFonts w:ascii="Times New Roman" w:hAnsi="Times New Roman" w:cs="Times New Roman"/>
          <w:color w:val="000000" w:themeColor="text1"/>
        </w:rPr>
        <w:t>), die Rechnungsprüferinnen/Rechnungsprüfer (§ 14</w:t>
      </w:r>
      <w:r w:rsidR="005D056B" w:rsidRPr="005D056B">
        <w:rPr>
          <w:rFonts w:ascii="Times New Roman" w:hAnsi="Times New Roman" w:cs="Times New Roman"/>
          <w:color w:val="000000" w:themeColor="text1"/>
        </w:rPr>
        <w:t xml:space="preserve"> </w:t>
      </w:r>
      <w:r w:rsidR="005D056B">
        <w:rPr>
          <w:rFonts w:ascii="Times New Roman" w:hAnsi="Times New Roman" w:cs="Times New Roman"/>
          <w:color w:val="000000" w:themeColor="text1"/>
        </w:rPr>
        <w:t>dieser Statuten</w:t>
      </w:r>
      <w:r w:rsidRPr="00493617">
        <w:rPr>
          <w:rFonts w:ascii="Times New Roman" w:hAnsi="Times New Roman" w:cs="Times New Roman"/>
          <w:color w:val="000000" w:themeColor="text1"/>
        </w:rPr>
        <w:t>) und das Schiedsgericht (§ 15</w:t>
      </w:r>
      <w:r w:rsidR="005D056B" w:rsidRPr="005D056B">
        <w:rPr>
          <w:rFonts w:ascii="Times New Roman" w:hAnsi="Times New Roman" w:cs="Times New Roman"/>
          <w:color w:val="000000" w:themeColor="text1"/>
        </w:rPr>
        <w:t xml:space="preserve"> </w:t>
      </w:r>
      <w:r w:rsidR="005D056B">
        <w:rPr>
          <w:rFonts w:ascii="Times New Roman" w:hAnsi="Times New Roman" w:cs="Times New Roman"/>
          <w:color w:val="000000" w:themeColor="text1"/>
        </w:rPr>
        <w:t>dieser Statuten</w:t>
      </w:r>
      <w:r w:rsidRPr="00493617">
        <w:rPr>
          <w:rFonts w:ascii="Times New Roman" w:hAnsi="Times New Roman" w:cs="Times New Roman"/>
          <w:color w:val="000000" w:themeColor="text1"/>
        </w:rPr>
        <w:t>).</w:t>
      </w:r>
    </w:p>
    <w:p w:rsidR="00B90C28" w:rsidRPr="00493617" w:rsidRDefault="00B90C28"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lastRenderedPageBreak/>
        <w:t>Eine vom Vorstand zu beschließende Geschäftsordnung kann die Tätigkeit der einzelnen Organe sowie nicht näher in den Statuten erläuterte interne Funktionen- und Zeichnungsberechtigungen regeln.</w:t>
      </w:r>
    </w:p>
    <w:p w:rsidR="001574C1" w:rsidRPr="00493617" w:rsidRDefault="001574C1" w:rsidP="00493617">
      <w:pPr>
        <w:jc w:val="both"/>
        <w:rPr>
          <w:rFonts w:ascii="Times New Roman" w:hAnsi="Times New Roman" w:cs="Times New Roman"/>
          <w:color w:val="000000" w:themeColor="text1"/>
        </w:rPr>
      </w:pPr>
    </w:p>
    <w:p w:rsidR="007342BB" w:rsidRPr="00493617" w:rsidRDefault="007342BB" w:rsidP="00EC362F">
      <w:pPr>
        <w:spacing w:after="240" w:line="360" w:lineRule="auto"/>
        <w:jc w:val="center"/>
        <w:rPr>
          <w:rFonts w:ascii="Times New Roman" w:hAnsi="Times New Roman" w:cs="Times New Roman"/>
          <w:b/>
          <w:color w:val="000000" w:themeColor="text1"/>
          <w:sz w:val="28"/>
        </w:rPr>
      </w:pPr>
      <w:r w:rsidRPr="00493617">
        <w:rPr>
          <w:rFonts w:ascii="Times New Roman" w:hAnsi="Times New Roman" w:cs="Times New Roman"/>
          <w:b/>
          <w:color w:val="000000" w:themeColor="text1"/>
          <w:sz w:val="28"/>
        </w:rPr>
        <w:t>§ 9 Generalversammlung</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(1) Die Generalversammlung ist die "Mitgliederversammlung" im Sinne des Vereinsgesetzes</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2002</w:t>
      </w:r>
      <w:r w:rsidR="00FB3E11">
        <w:rPr>
          <w:rFonts w:ascii="Times New Roman" w:hAnsi="Times New Roman" w:cs="Times New Roman"/>
          <w:color w:val="000000" w:themeColor="text1"/>
        </w:rPr>
        <w:t xml:space="preserve"> (</w:t>
      </w:r>
      <w:proofErr w:type="spellStart"/>
      <w:r w:rsidR="00FB3E11">
        <w:rPr>
          <w:rFonts w:ascii="Times New Roman" w:hAnsi="Times New Roman" w:cs="Times New Roman"/>
          <w:color w:val="000000" w:themeColor="text1"/>
        </w:rPr>
        <w:t>VerG</w:t>
      </w:r>
      <w:proofErr w:type="spellEnd"/>
      <w:r w:rsidR="00FB3E11">
        <w:rPr>
          <w:rFonts w:ascii="Times New Roman" w:hAnsi="Times New Roman" w:cs="Times New Roman"/>
          <w:color w:val="000000" w:themeColor="text1"/>
        </w:rPr>
        <w:t>)</w:t>
      </w:r>
      <w:r w:rsidRPr="00493617">
        <w:rPr>
          <w:rFonts w:ascii="Times New Roman" w:hAnsi="Times New Roman" w:cs="Times New Roman"/>
          <w:color w:val="000000" w:themeColor="text1"/>
        </w:rPr>
        <w:t>. Eine ordentl</w:t>
      </w:r>
      <w:r w:rsidR="00C616A1" w:rsidRPr="00493617">
        <w:rPr>
          <w:rFonts w:ascii="Times New Roman" w:hAnsi="Times New Roman" w:cs="Times New Roman"/>
          <w:color w:val="000000" w:themeColor="text1"/>
        </w:rPr>
        <w:t>iche Generalversammlung findet</w:t>
      </w:r>
      <w:r w:rsidR="00C616A1" w:rsidRPr="005D056B">
        <w:rPr>
          <w:rStyle w:val="Funotenzeichen"/>
          <w:rFonts w:ascii="Times New Roman" w:hAnsi="Times New Roman" w:cs="Times New Roman"/>
          <w:color w:val="000000" w:themeColor="text1"/>
          <w:highlight w:val="yellow"/>
        </w:rPr>
        <w:footnoteReference w:id="5"/>
      </w:r>
      <w:r w:rsidRPr="00493617">
        <w:rPr>
          <w:rFonts w:ascii="Times New Roman" w:hAnsi="Times New Roman" w:cs="Times New Roman"/>
          <w:color w:val="000000" w:themeColor="text1"/>
        </w:rPr>
        <w:t xml:space="preserve"> ....................................................................... statt.</w:t>
      </w:r>
    </w:p>
    <w:p w:rsidR="00C616A1"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(2) Eine außerordentliche Generalversammlung findet auf</w:t>
      </w:r>
      <w:r w:rsidR="00C616A1" w:rsidRPr="00493617">
        <w:rPr>
          <w:rFonts w:ascii="Times New Roman" w:hAnsi="Times New Roman" w:cs="Times New Roman"/>
          <w:color w:val="000000" w:themeColor="text1"/>
        </w:rPr>
        <w:t xml:space="preserve"> </w:t>
      </w:r>
    </w:p>
    <w:p w:rsidR="00CE6590" w:rsidRPr="00493617" w:rsidRDefault="007342BB" w:rsidP="00493617">
      <w:pPr>
        <w:pStyle w:val="Listenabsatz"/>
        <w:numPr>
          <w:ilvl w:val="0"/>
          <w:numId w:val="6"/>
        </w:numPr>
        <w:jc w:val="both"/>
        <w:rPr>
          <w:rFonts w:ascii="Times New Roman" w:hAnsi="Times New Roman" w:cs="Times New Roman"/>
          <w:color w:val="000000" w:themeColor="text1"/>
        </w:rPr>
      </w:pPr>
      <w:r w:rsidRPr="00493617">
        <w:rPr>
          <w:rFonts w:ascii="Times New Roman" w:hAnsi="Times New Roman" w:cs="Times New Roman"/>
          <w:color w:val="000000" w:themeColor="text1"/>
        </w:rPr>
        <w:t>Beschluss des Vorstands oder der ordentlichen Generalversammlung,</w:t>
      </w:r>
    </w:p>
    <w:p w:rsidR="00CE6590" w:rsidRPr="00493617" w:rsidRDefault="007342BB" w:rsidP="00493617">
      <w:pPr>
        <w:pStyle w:val="Listenabsatz"/>
        <w:numPr>
          <w:ilvl w:val="0"/>
          <w:numId w:val="6"/>
        </w:numPr>
        <w:jc w:val="both"/>
        <w:rPr>
          <w:rFonts w:ascii="Times New Roman" w:hAnsi="Times New Roman" w:cs="Times New Roman"/>
          <w:color w:val="000000" w:themeColor="text1"/>
        </w:rPr>
      </w:pPr>
      <w:r w:rsidRPr="00493617">
        <w:rPr>
          <w:rFonts w:ascii="Times New Roman" w:hAnsi="Times New Roman" w:cs="Times New Roman"/>
          <w:color w:val="000000" w:themeColor="text1"/>
        </w:rPr>
        <w:t>schriftlichen Antrag von mindestens einem Zehntel der Mitglieder,</w:t>
      </w:r>
    </w:p>
    <w:p w:rsidR="00CE6590" w:rsidRPr="00493617" w:rsidRDefault="007342BB" w:rsidP="00493617">
      <w:pPr>
        <w:pStyle w:val="Listenabsatz"/>
        <w:numPr>
          <w:ilvl w:val="0"/>
          <w:numId w:val="6"/>
        </w:numPr>
        <w:jc w:val="both"/>
        <w:rPr>
          <w:rFonts w:ascii="Times New Roman" w:hAnsi="Times New Roman" w:cs="Times New Roman"/>
          <w:color w:val="000000" w:themeColor="text1"/>
        </w:rPr>
      </w:pPr>
      <w:r w:rsidRPr="00493617">
        <w:rPr>
          <w:rFonts w:ascii="Times New Roman" w:hAnsi="Times New Roman" w:cs="Times New Roman"/>
          <w:color w:val="000000" w:themeColor="text1"/>
        </w:rPr>
        <w:t>Verlangen der Rechnungsprüferinnen/Rechnungsprüfer (§ 21 Abs. 5 erster Satz</w:t>
      </w:r>
      <w:r w:rsidR="00C616A1" w:rsidRPr="00493617">
        <w:rPr>
          <w:rFonts w:ascii="Times New Roman" w:hAnsi="Times New Roman" w:cs="Times New Roman"/>
          <w:color w:val="000000" w:themeColor="text1"/>
        </w:rPr>
        <w:t xml:space="preserve"> </w:t>
      </w:r>
      <w:proofErr w:type="spellStart"/>
      <w:r w:rsidR="00FB3E11">
        <w:rPr>
          <w:rFonts w:ascii="Times New Roman" w:hAnsi="Times New Roman" w:cs="Times New Roman"/>
          <w:color w:val="000000" w:themeColor="text1"/>
        </w:rPr>
        <w:t>VerG</w:t>
      </w:r>
      <w:proofErr w:type="spellEnd"/>
      <w:r w:rsidRPr="00493617">
        <w:rPr>
          <w:rFonts w:ascii="Times New Roman" w:hAnsi="Times New Roman" w:cs="Times New Roman"/>
          <w:color w:val="000000" w:themeColor="text1"/>
        </w:rPr>
        <w:t>),</w:t>
      </w:r>
    </w:p>
    <w:p w:rsidR="00CE6590" w:rsidRPr="00493617" w:rsidRDefault="007342BB" w:rsidP="00493617">
      <w:pPr>
        <w:pStyle w:val="Listenabsatz"/>
        <w:numPr>
          <w:ilvl w:val="0"/>
          <w:numId w:val="6"/>
        </w:numPr>
        <w:jc w:val="both"/>
        <w:rPr>
          <w:rFonts w:ascii="Times New Roman" w:hAnsi="Times New Roman" w:cs="Times New Roman"/>
          <w:color w:val="000000" w:themeColor="text1"/>
        </w:rPr>
      </w:pPr>
      <w:r w:rsidRPr="00493617">
        <w:rPr>
          <w:rFonts w:ascii="Times New Roman" w:hAnsi="Times New Roman" w:cs="Times New Roman"/>
          <w:color w:val="000000" w:themeColor="text1"/>
        </w:rPr>
        <w:t xml:space="preserve">Beschluss der/eines Rechnungsprüfer/s (§ 21 Abs. 5 zweiter Satz </w:t>
      </w:r>
      <w:proofErr w:type="spellStart"/>
      <w:r w:rsidR="00FB3E11">
        <w:rPr>
          <w:rFonts w:ascii="Times New Roman" w:hAnsi="Times New Roman" w:cs="Times New Roman"/>
          <w:color w:val="000000" w:themeColor="text1"/>
        </w:rPr>
        <w:t>VerG</w:t>
      </w:r>
      <w:proofErr w:type="spellEnd"/>
      <w:r w:rsidRPr="00493617">
        <w:rPr>
          <w:rFonts w:ascii="Times New Roman" w:hAnsi="Times New Roman" w:cs="Times New Roman"/>
          <w:color w:val="000000" w:themeColor="text1"/>
        </w:rPr>
        <w:t>, § 11 Abs. 2</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dritter Satz dieser Statuten),</w:t>
      </w:r>
    </w:p>
    <w:p w:rsidR="007342BB" w:rsidRPr="00493617" w:rsidRDefault="007342BB" w:rsidP="00493617">
      <w:pPr>
        <w:pStyle w:val="Listenabsatz"/>
        <w:numPr>
          <w:ilvl w:val="0"/>
          <w:numId w:val="6"/>
        </w:numPr>
        <w:jc w:val="both"/>
        <w:rPr>
          <w:rFonts w:ascii="Times New Roman" w:hAnsi="Times New Roman" w:cs="Times New Roman"/>
          <w:color w:val="000000" w:themeColor="text1"/>
        </w:rPr>
      </w:pPr>
      <w:r w:rsidRPr="00493617">
        <w:rPr>
          <w:rFonts w:ascii="Times New Roman" w:hAnsi="Times New Roman" w:cs="Times New Roman"/>
          <w:color w:val="000000" w:themeColor="text1"/>
        </w:rPr>
        <w:t>Beschluss eines gerichtlich bestellten Kurators (§ 11 Abs. 2 letzter Satz dieser Statuten)</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binnen vier Wochen statt.</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(3) Sowohl zu den ordentlichen wie auch zu den außerordentlichen Generalversammlungen</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sind alle Mitglieder mindestens zwei Wochen vor dem T</w:t>
      </w:r>
      <w:r w:rsidR="00CE6590" w:rsidRPr="00493617">
        <w:rPr>
          <w:rFonts w:ascii="Times New Roman" w:hAnsi="Times New Roman" w:cs="Times New Roman"/>
          <w:color w:val="000000" w:themeColor="text1"/>
        </w:rPr>
        <w:t xml:space="preserve">ermin schriftlich </w:t>
      </w:r>
      <w:r w:rsidRPr="00493617">
        <w:rPr>
          <w:rFonts w:ascii="Times New Roman" w:hAnsi="Times New Roman" w:cs="Times New Roman"/>
          <w:color w:val="000000" w:themeColor="text1"/>
        </w:rPr>
        <w:t xml:space="preserve">oder per E-Mail (an die vom Mitglied dem Verein bekanntgegebene </w:t>
      </w:r>
      <w:r w:rsidR="005D056B">
        <w:rPr>
          <w:rFonts w:ascii="Times New Roman" w:hAnsi="Times New Roman" w:cs="Times New Roman"/>
          <w:color w:val="000000" w:themeColor="text1"/>
        </w:rPr>
        <w:t xml:space="preserve">Adresse </w:t>
      </w:r>
      <w:r w:rsidRPr="00493617">
        <w:rPr>
          <w:rFonts w:ascii="Times New Roman" w:hAnsi="Times New Roman" w:cs="Times New Roman"/>
          <w:color w:val="000000" w:themeColor="text1"/>
        </w:rPr>
        <w:t>oder</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E-Mail-Adresse) einzuladen. Die Anberaumung der Generalversammlung hat unter Angabe</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der Tagesordnung zu erfolgen. Die Einberufung erfolgt durch den Vorstand (Abs. 1 und</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 xml:space="preserve">Abs. 2 lit. a </w:t>
      </w:r>
      <w:r w:rsidR="00FB3E11">
        <w:rPr>
          <w:rFonts w:ascii="Times New Roman" w:hAnsi="Times New Roman" w:cs="Times New Roman"/>
          <w:color w:val="000000" w:themeColor="text1"/>
        </w:rPr>
        <w:t>–</w:t>
      </w:r>
      <w:r w:rsidRPr="00493617">
        <w:rPr>
          <w:rFonts w:ascii="Times New Roman" w:hAnsi="Times New Roman" w:cs="Times New Roman"/>
          <w:color w:val="000000" w:themeColor="text1"/>
        </w:rPr>
        <w:t xml:space="preserve"> c), durch die/einen Rechnungsprüfer (Abs. 2 lit. d) oder durch einen gerichtlich</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bestellten Kurator (Abs. 2 lit. e).</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(4) Anträge zur Generalversammlung sind mindestens drei Tage vor dem Termin der Generalversammlung</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beim Vorstand schriftlich oder per E-Mail einzureichen.</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 xml:space="preserve">(5) Gültige Beschlüsse </w:t>
      </w:r>
      <w:r w:rsidR="00F17D40">
        <w:rPr>
          <w:rFonts w:ascii="Times New Roman" w:hAnsi="Times New Roman" w:cs="Times New Roman"/>
          <w:color w:val="000000" w:themeColor="text1"/>
        </w:rPr>
        <w:t>–</w:t>
      </w:r>
      <w:r w:rsidRPr="00493617">
        <w:rPr>
          <w:rFonts w:ascii="Times New Roman" w:hAnsi="Times New Roman" w:cs="Times New Roman"/>
          <w:color w:val="000000" w:themeColor="text1"/>
        </w:rPr>
        <w:t xml:space="preserve"> ausgenommen solche über einen Antrag auf Einberufung einer</w:t>
      </w:r>
      <w:r w:rsidR="00C616A1"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 xml:space="preserve">außerordentlichen Generalversammlung </w:t>
      </w:r>
      <w:r w:rsidR="00F17D40">
        <w:rPr>
          <w:rFonts w:ascii="Times New Roman" w:hAnsi="Times New Roman" w:cs="Times New Roman"/>
          <w:color w:val="000000" w:themeColor="text1"/>
        </w:rPr>
        <w:t>–</w:t>
      </w:r>
      <w:r w:rsidRPr="00493617">
        <w:rPr>
          <w:rFonts w:ascii="Times New Roman" w:hAnsi="Times New Roman" w:cs="Times New Roman"/>
          <w:color w:val="000000" w:themeColor="text1"/>
        </w:rPr>
        <w:t xml:space="preserve"> können nur zur Tagesordnung gefasst werden.</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(6) Bei der Generalversammlung sind alle Mitglieder teilnahmeberechtigt. Stimmberechtigt</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sind nur die ordentlichen und die Ehrenmitglieder. Jedes Mitglied hat eine Stimme. Juristische</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Personen werden durch eine(n) Bevollmächtigte(n) vertreten. Die Übertragung des</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 xml:space="preserve">Stimmrechts auf ein </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anderes Mitglied im Wege einer schriftlichen Bevollmächtigung ist</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zulässig.</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(7) Die Generalversammlung ist ohne Rücksicht auf die Anzahl der Erschienenen beschlussfähig.</w:t>
      </w:r>
    </w:p>
    <w:p w:rsidR="00DB6AF9"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(8) Die Wahlen und die Beschlussfassungen in der Generalversammlung erfolgen in der Regel</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mit einfacher Mehrheit der abgegebenen gültigen Stimmen. Beschlüsse, mit denen das</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Statut des Vereins geändert oder der Verein aufgelöst werden soll, bedürfen jedoch einer</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qualifizierten Mehrheit von zwei Dritteln der abgegebenen gültigen Stimmen.</w:t>
      </w:r>
      <w:r w:rsidR="00DB6AF9" w:rsidRPr="00493617">
        <w:rPr>
          <w:rFonts w:ascii="Times New Roman" w:hAnsi="Times New Roman" w:cs="Times New Roman"/>
          <w:color w:val="000000" w:themeColor="text1"/>
        </w:rPr>
        <w:t xml:space="preserve"> </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(9) Den Vorsitz in der Generalversammlung führt die Obfrau/der Obmann in deren/dessen</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Verhinderung ihre Stellvertreterin/sein Stellvertreter. Wenn auch diese/r verhindert ist, so</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führt das an Jahren älteste anwesende Vorstandsmitglied den Vorsitz.</w:t>
      </w:r>
    </w:p>
    <w:p w:rsidR="00DB6AF9" w:rsidRPr="00493617" w:rsidRDefault="00DB6AF9" w:rsidP="00493617">
      <w:pPr>
        <w:jc w:val="both"/>
        <w:rPr>
          <w:rFonts w:ascii="Times New Roman" w:hAnsi="Times New Roman" w:cs="Times New Roman"/>
          <w:color w:val="000000" w:themeColor="text1"/>
        </w:rPr>
      </w:pPr>
    </w:p>
    <w:p w:rsidR="007342BB" w:rsidRPr="00493617" w:rsidRDefault="007342BB" w:rsidP="00EC362F">
      <w:pPr>
        <w:spacing w:after="240" w:line="360" w:lineRule="auto"/>
        <w:jc w:val="center"/>
        <w:rPr>
          <w:rFonts w:ascii="Times New Roman" w:hAnsi="Times New Roman" w:cs="Times New Roman"/>
          <w:b/>
          <w:color w:val="000000" w:themeColor="text1"/>
          <w:sz w:val="28"/>
        </w:rPr>
      </w:pPr>
      <w:r w:rsidRPr="00493617">
        <w:rPr>
          <w:rFonts w:ascii="Times New Roman" w:hAnsi="Times New Roman" w:cs="Times New Roman"/>
          <w:b/>
          <w:color w:val="000000" w:themeColor="text1"/>
          <w:sz w:val="28"/>
        </w:rPr>
        <w:lastRenderedPageBreak/>
        <w:t>§ 10 Aufgaben der Generalversammlung</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Der Generalversammlung sind folgende Aufgaben vorbehalten:</w:t>
      </w:r>
    </w:p>
    <w:p w:rsidR="00CE6590" w:rsidRPr="00493617" w:rsidRDefault="007342BB" w:rsidP="00493617">
      <w:pPr>
        <w:pStyle w:val="Listenabsatz"/>
        <w:numPr>
          <w:ilvl w:val="0"/>
          <w:numId w:val="7"/>
        </w:numPr>
        <w:jc w:val="both"/>
        <w:rPr>
          <w:rFonts w:ascii="Times New Roman" w:hAnsi="Times New Roman" w:cs="Times New Roman"/>
          <w:color w:val="000000" w:themeColor="text1"/>
        </w:rPr>
      </w:pPr>
      <w:r w:rsidRPr="00493617">
        <w:rPr>
          <w:rFonts w:ascii="Times New Roman" w:hAnsi="Times New Roman" w:cs="Times New Roman"/>
          <w:color w:val="000000" w:themeColor="text1"/>
        </w:rPr>
        <w:t>Beschlussfassung über den Voranschlag;</w:t>
      </w:r>
    </w:p>
    <w:p w:rsidR="00CE6590" w:rsidRPr="00493617" w:rsidRDefault="007342BB" w:rsidP="00493617">
      <w:pPr>
        <w:pStyle w:val="Listenabsatz"/>
        <w:numPr>
          <w:ilvl w:val="0"/>
          <w:numId w:val="7"/>
        </w:numPr>
        <w:jc w:val="both"/>
        <w:rPr>
          <w:rFonts w:ascii="Times New Roman" w:hAnsi="Times New Roman" w:cs="Times New Roman"/>
          <w:color w:val="000000" w:themeColor="text1"/>
        </w:rPr>
      </w:pPr>
      <w:r w:rsidRPr="00493617">
        <w:rPr>
          <w:rFonts w:ascii="Times New Roman" w:hAnsi="Times New Roman" w:cs="Times New Roman"/>
          <w:color w:val="000000" w:themeColor="text1"/>
        </w:rPr>
        <w:t>Entgegennahme und Genehmigung des Rechenschaftsberichts und des Rechnungsabschlusses</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unter Einbindung der Rechnungsprüferinnen/Rechnungsprüfer;</w:t>
      </w:r>
    </w:p>
    <w:p w:rsidR="00CE6590" w:rsidRPr="00493617" w:rsidRDefault="007342BB" w:rsidP="00493617">
      <w:pPr>
        <w:pStyle w:val="Listenabsatz"/>
        <w:numPr>
          <w:ilvl w:val="0"/>
          <w:numId w:val="7"/>
        </w:numPr>
        <w:jc w:val="both"/>
        <w:rPr>
          <w:rFonts w:ascii="Times New Roman" w:hAnsi="Times New Roman" w:cs="Times New Roman"/>
          <w:color w:val="000000" w:themeColor="text1"/>
        </w:rPr>
      </w:pPr>
      <w:r w:rsidRPr="00493617">
        <w:rPr>
          <w:rFonts w:ascii="Times New Roman" w:hAnsi="Times New Roman" w:cs="Times New Roman"/>
          <w:color w:val="000000" w:themeColor="text1"/>
        </w:rPr>
        <w:t>Wahl und Enthebung der Mitglieder des Vorstands und der Rechnungsprüferinnen/Rechnungsprüfer;</w:t>
      </w:r>
    </w:p>
    <w:p w:rsidR="00CE6590" w:rsidRPr="00493617" w:rsidRDefault="007342BB" w:rsidP="00493617">
      <w:pPr>
        <w:pStyle w:val="Listenabsatz"/>
        <w:numPr>
          <w:ilvl w:val="0"/>
          <w:numId w:val="7"/>
        </w:numPr>
        <w:jc w:val="both"/>
        <w:rPr>
          <w:rFonts w:ascii="Times New Roman" w:hAnsi="Times New Roman" w:cs="Times New Roman"/>
          <w:color w:val="000000" w:themeColor="text1"/>
        </w:rPr>
      </w:pPr>
      <w:r w:rsidRPr="00493617">
        <w:rPr>
          <w:rFonts w:ascii="Times New Roman" w:hAnsi="Times New Roman" w:cs="Times New Roman"/>
          <w:color w:val="000000" w:themeColor="text1"/>
        </w:rPr>
        <w:t>Genehmigung von Rechtsgeschäften zwischen Rechnungsprüferinnen/Rechnungsprüfer</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und Verein;</w:t>
      </w:r>
    </w:p>
    <w:p w:rsidR="00CE6590" w:rsidRPr="00493617" w:rsidRDefault="007342BB" w:rsidP="00493617">
      <w:pPr>
        <w:pStyle w:val="Listenabsatz"/>
        <w:numPr>
          <w:ilvl w:val="0"/>
          <w:numId w:val="7"/>
        </w:numPr>
        <w:jc w:val="both"/>
        <w:rPr>
          <w:rFonts w:ascii="Times New Roman" w:hAnsi="Times New Roman" w:cs="Times New Roman"/>
          <w:color w:val="000000" w:themeColor="text1"/>
        </w:rPr>
      </w:pPr>
      <w:r w:rsidRPr="00493617">
        <w:rPr>
          <w:rFonts w:ascii="Times New Roman" w:hAnsi="Times New Roman" w:cs="Times New Roman"/>
          <w:color w:val="000000" w:themeColor="text1"/>
        </w:rPr>
        <w:t>Entlastung des Vorstands;</w:t>
      </w:r>
    </w:p>
    <w:p w:rsidR="00CE6590" w:rsidRPr="00493617" w:rsidRDefault="007342BB" w:rsidP="00493617">
      <w:pPr>
        <w:pStyle w:val="Listenabsatz"/>
        <w:numPr>
          <w:ilvl w:val="0"/>
          <w:numId w:val="7"/>
        </w:numPr>
        <w:jc w:val="both"/>
        <w:rPr>
          <w:rFonts w:ascii="Times New Roman" w:hAnsi="Times New Roman" w:cs="Times New Roman"/>
          <w:color w:val="000000" w:themeColor="text1"/>
        </w:rPr>
      </w:pPr>
      <w:r w:rsidRPr="00493617">
        <w:rPr>
          <w:rFonts w:ascii="Times New Roman" w:hAnsi="Times New Roman" w:cs="Times New Roman"/>
          <w:color w:val="000000" w:themeColor="text1"/>
        </w:rPr>
        <w:t>Festsetzung der Höhe der Beitrittsgebühr und der Mitgliedsbeiträge für ordentliche und</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für außerordentliche Mitglieder;</w:t>
      </w:r>
    </w:p>
    <w:p w:rsidR="00CE6590" w:rsidRPr="00493617" w:rsidRDefault="007342BB" w:rsidP="00493617">
      <w:pPr>
        <w:pStyle w:val="Listenabsatz"/>
        <w:numPr>
          <w:ilvl w:val="0"/>
          <w:numId w:val="7"/>
        </w:numPr>
        <w:jc w:val="both"/>
        <w:rPr>
          <w:rFonts w:ascii="Times New Roman" w:hAnsi="Times New Roman" w:cs="Times New Roman"/>
          <w:color w:val="000000" w:themeColor="text1"/>
        </w:rPr>
      </w:pPr>
      <w:r w:rsidRPr="00493617">
        <w:rPr>
          <w:rFonts w:ascii="Times New Roman" w:hAnsi="Times New Roman" w:cs="Times New Roman"/>
          <w:color w:val="000000" w:themeColor="text1"/>
        </w:rPr>
        <w:t>Verleihung und Aberkennung der Ehrenmitgliedschaft;</w:t>
      </w:r>
    </w:p>
    <w:p w:rsidR="00CE6590" w:rsidRPr="00493617" w:rsidRDefault="007342BB" w:rsidP="00493617">
      <w:pPr>
        <w:pStyle w:val="Listenabsatz"/>
        <w:numPr>
          <w:ilvl w:val="0"/>
          <w:numId w:val="7"/>
        </w:numPr>
        <w:jc w:val="both"/>
        <w:rPr>
          <w:rFonts w:ascii="Times New Roman" w:hAnsi="Times New Roman" w:cs="Times New Roman"/>
          <w:color w:val="000000" w:themeColor="text1"/>
        </w:rPr>
      </w:pPr>
      <w:r w:rsidRPr="00493617">
        <w:rPr>
          <w:rFonts w:ascii="Times New Roman" w:hAnsi="Times New Roman" w:cs="Times New Roman"/>
          <w:color w:val="000000" w:themeColor="text1"/>
        </w:rPr>
        <w:t>Beschlussfassung über Statutenänderungen und die freiwillige Auflösung des Vereins;</w:t>
      </w:r>
    </w:p>
    <w:p w:rsidR="007342BB" w:rsidRPr="00493617" w:rsidRDefault="007342BB" w:rsidP="00493617">
      <w:pPr>
        <w:pStyle w:val="Listenabsatz"/>
        <w:numPr>
          <w:ilvl w:val="0"/>
          <w:numId w:val="7"/>
        </w:numPr>
        <w:jc w:val="both"/>
        <w:rPr>
          <w:rFonts w:ascii="Times New Roman" w:hAnsi="Times New Roman" w:cs="Times New Roman"/>
          <w:color w:val="000000" w:themeColor="text1"/>
        </w:rPr>
      </w:pPr>
      <w:r w:rsidRPr="00493617">
        <w:rPr>
          <w:rFonts w:ascii="Times New Roman" w:hAnsi="Times New Roman" w:cs="Times New Roman"/>
          <w:color w:val="000000" w:themeColor="text1"/>
        </w:rPr>
        <w:t>Beratung und Beschlussfassung über sonstige auf der Tagesordnung stehende Fragen.</w:t>
      </w:r>
    </w:p>
    <w:p w:rsidR="00DB6AF9" w:rsidRPr="00493617" w:rsidRDefault="00DB6AF9" w:rsidP="00493617">
      <w:pPr>
        <w:jc w:val="both"/>
        <w:rPr>
          <w:rFonts w:ascii="Times New Roman" w:hAnsi="Times New Roman" w:cs="Times New Roman"/>
          <w:color w:val="000000" w:themeColor="text1"/>
        </w:rPr>
      </w:pPr>
    </w:p>
    <w:p w:rsidR="007342BB" w:rsidRPr="00493617" w:rsidRDefault="007342BB" w:rsidP="00EC362F">
      <w:pPr>
        <w:spacing w:after="240" w:line="360" w:lineRule="auto"/>
        <w:jc w:val="center"/>
        <w:rPr>
          <w:rFonts w:ascii="Times New Roman" w:hAnsi="Times New Roman" w:cs="Times New Roman"/>
          <w:b/>
          <w:color w:val="000000" w:themeColor="text1"/>
          <w:sz w:val="28"/>
        </w:rPr>
      </w:pPr>
      <w:r w:rsidRPr="00493617">
        <w:rPr>
          <w:rFonts w:ascii="Times New Roman" w:hAnsi="Times New Roman" w:cs="Times New Roman"/>
          <w:b/>
          <w:color w:val="000000" w:themeColor="text1"/>
          <w:sz w:val="28"/>
        </w:rPr>
        <w:t>§ 11 Vorstand</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(1) Der Vorstand besteht aus sechs Mitgliedern, und zwar aus Obfrau/Obmann und Stellvertreterin/</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Stellvertreter, Schriftführerin/Schriftführer und Stellvertreterin/Stellvertreter</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 xml:space="preserve">sowie </w:t>
      </w:r>
      <w:proofErr w:type="spellStart"/>
      <w:r w:rsidRPr="00493617">
        <w:rPr>
          <w:rFonts w:ascii="Times New Roman" w:hAnsi="Times New Roman" w:cs="Times New Roman"/>
          <w:color w:val="000000" w:themeColor="text1"/>
        </w:rPr>
        <w:t>Kassierin</w:t>
      </w:r>
      <w:proofErr w:type="spellEnd"/>
      <w:r w:rsidRPr="00493617">
        <w:rPr>
          <w:rFonts w:ascii="Times New Roman" w:hAnsi="Times New Roman" w:cs="Times New Roman"/>
          <w:color w:val="000000" w:themeColor="text1"/>
        </w:rPr>
        <w:t>/Kassier und S</w:t>
      </w:r>
      <w:r w:rsidR="00DB6AF9" w:rsidRPr="00493617">
        <w:rPr>
          <w:rFonts w:ascii="Times New Roman" w:hAnsi="Times New Roman" w:cs="Times New Roman"/>
          <w:color w:val="000000" w:themeColor="text1"/>
        </w:rPr>
        <w:t>tellvertreterin/Stellvertreter.</w:t>
      </w:r>
      <w:r w:rsidR="00DB6AF9" w:rsidRPr="00F17D40">
        <w:rPr>
          <w:rStyle w:val="Funotenzeichen"/>
          <w:rFonts w:ascii="Times New Roman" w:hAnsi="Times New Roman" w:cs="Times New Roman"/>
          <w:color w:val="000000" w:themeColor="text1"/>
          <w:highlight w:val="yellow"/>
        </w:rPr>
        <w:footnoteReference w:id="6"/>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(2) Der Vorstand wird von der Generalversammlung gewählt. Der Vorstand hat bei Ausscheiden</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eines gewählten Mitglieds das Recht, an seine Stelle ein anderes wählbares Mitglied</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zu kooptieren, wozu die nachträgliche Genehmigung in der nächstfolgenden Generalversammlung</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einzuholen ist. Fällt der Vorstand ohne Selbstergänzung durch Kooptierung</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überhaupt oder auf unvorhersehbar lange Zeit aus, so ist jede Rechnungsprüferin/jeder</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Rechnungsprüfer verpflichtet, unverzüglich eine außerordentliche Generalversammlung</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zum Zweck der Neuwahl eines Vorstands einzuberufen. Sollten auch die Rechnungsprüferinnen/Rechnungsprüfer handlungsunfähig sein, hat jedes or</w:t>
      </w:r>
      <w:r w:rsidR="00DB6AF9" w:rsidRPr="00493617">
        <w:rPr>
          <w:rFonts w:ascii="Times New Roman" w:hAnsi="Times New Roman" w:cs="Times New Roman"/>
          <w:color w:val="000000" w:themeColor="text1"/>
        </w:rPr>
        <w:t>dentliche Mitglied, das die Not</w:t>
      </w:r>
      <w:r w:rsidRPr="00493617">
        <w:rPr>
          <w:rFonts w:ascii="Times New Roman" w:hAnsi="Times New Roman" w:cs="Times New Roman"/>
          <w:color w:val="000000" w:themeColor="text1"/>
        </w:rPr>
        <w:t>situation erkennt, unverzüglich die Bestellung eines Kurators beim zuständigen Gericht zu</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beantragen, der umgehend eine außerordentliche Generalversammlung einzuberufen hat.</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(3) Die Funktion</w:t>
      </w:r>
      <w:r w:rsidR="002E42E0" w:rsidRPr="00493617">
        <w:rPr>
          <w:rFonts w:ascii="Times New Roman" w:hAnsi="Times New Roman" w:cs="Times New Roman"/>
          <w:color w:val="000000" w:themeColor="text1"/>
        </w:rPr>
        <w:t>speriode des Vorstands beträgt</w:t>
      </w:r>
      <w:r w:rsidRPr="00493617">
        <w:rPr>
          <w:rFonts w:ascii="Times New Roman" w:hAnsi="Times New Roman" w:cs="Times New Roman"/>
          <w:color w:val="000000" w:themeColor="text1"/>
        </w:rPr>
        <w:t xml:space="preserve"> </w:t>
      </w:r>
      <w:r w:rsidR="00CE6590" w:rsidRPr="00493617">
        <w:rPr>
          <w:rFonts w:ascii="Times New Roman" w:hAnsi="Times New Roman" w:cs="Times New Roman"/>
          <w:color w:val="000000" w:themeColor="text1"/>
        </w:rPr>
        <w:t>zwei</w:t>
      </w:r>
      <w:r w:rsidRPr="00493617">
        <w:rPr>
          <w:rFonts w:ascii="Times New Roman" w:hAnsi="Times New Roman" w:cs="Times New Roman"/>
          <w:color w:val="000000" w:themeColor="text1"/>
        </w:rPr>
        <w:t xml:space="preserve"> Jahre; </w:t>
      </w:r>
      <w:r w:rsidR="00FB3E11">
        <w:rPr>
          <w:rFonts w:ascii="Times New Roman" w:hAnsi="Times New Roman" w:cs="Times New Roman"/>
          <w:color w:val="000000" w:themeColor="text1"/>
        </w:rPr>
        <w:t xml:space="preserve">eine </w:t>
      </w:r>
      <w:r w:rsidRPr="00493617">
        <w:rPr>
          <w:rFonts w:ascii="Times New Roman" w:hAnsi="Times New Roman" w:cs="Times New Roman"/>
          <w:color w:val="000000" w:themeColor="text1"/>
        </w:rPr>
        <w:t>Wiederwahl ist möglich.</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Jede Funktion im Vorstand ist persönlich auszuüben.</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(4) Der Vorstand wird von der Obfrau/vom Obmann, bei Verhinderung von seiner Stellvertreterin/</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seinem Stellvertreter, schriftlich oder mündlich einberufen. Ist auch diese/dieser</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auf unvorhersehbar lange Zeit verhindert, darf jedes sonstige Vorstandsmitglied den Vorstand</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einberufen.</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(5) Der Vorstand ist beschlussfähig, wenn alle seine Mitglieder eingeladen wurden und</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mindestens die Hälfte von ihnen anwesend ist.</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(6) Der Vorstand fasst seine Beschlüsse mit einfacher Stimmenmehrheit; bei Stimmengleichheit</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gibt die Stimme der Vorsitzenden/des Vorsitzenden den Ausschlag.</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(7) Den Vorsitz führt die Obfrau/der Obmann, bei Verhinderung seine Stellvertreterin/sein</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Stellvertreter. Ist auch diese/dieser verhindert, obliegt der Vorsitz dem an Jahren ältesten</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 xml:space="preserve">anwesenden </w:t>
      </w:r>
      <w:r w:rsidRPr="00493617">
        <w:rPr>
          <w:rFonts w:ascii="Times New Roman" w:hAnsi="Times New Roman" w:cs="Times New Roman"/>
          <w:color w:val="000000" w:themeColor="text1"/>
        </w:rPr>
        <w:lastRenderedPageBreak/>
        <w:t>Vorstandsmitglied oder jenem Vorstandsmitglied, das die übrigen Vorstandsmitglieder</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mehrheitlich dazu bestimmen.</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(8) Außer durch den Tod und Ablauf der Funktionsperiode (Abs. 3) erlischt die Funktion</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eines Vorstandsmitglieds durch Enthebung (Abs. 9) und Rücktritt (Abs. 10).</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(9) Die Generalversammlung kann jederzeit den gesamten Vorstand oder einzelne seiner</w:t>
      </w:r>
      <w:r w:rsidR="00CE659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 xml:space="preserve">Mitglieder </w:t>
      </w:r>
      <w:r w:rsidR="00FB3E11">
        <w:rPr>
          <w:rFonts w:ascii="Times New Roman" w:hAnsi="Times New Roman" w:cs="Times New Roman"/>
          <w:color w:val="000000" w:themeColor="text1"/>
        </w:rPr>
        <w:t xml:space="preserve">seines Amtes </w:t>
      </w:r>
      <w:r w:rsidRPr="00493617">
        <w:rPr>
          <w:rFonts w:ascii="Times New Roman" w:hAnsi="Times New Roman" w:cs="Times New Roman"/>
          <w:color w:val="000000" w:themeColor="text1"/>
        </w:rPr>
        <w:t>entheben. Die Enthebung tritt mit Bestellung des neuen Vorstands bzw. Vorstandsmitglieds</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in Kraft.</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(10) Die Vorstandsmitglieder können jederzeit schriftlich ihren Rücktritt erklären. Die Rücktrittserklärung</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ist an den Vorstand, im Falle des Rücktritts des gesamten Vorstands an die</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Generalversammlung zu richten. Der Rücktritt wird erst mit Wahl bzw. Kooptierung (Abs. 2)</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eines Nachfolgers wirksam.</w:t>
      </w:r>
    </w:p>
    <w:p w:rsidR="00DB6AF9" w:rsidRDefault="00DB6AF9" w:rsidP="00493617">
      <w:pPr>
        <w:jc w:val="both"/>
        <w:rPr>
          <w:rFonts w:ascii="Times New Roman" w:hAnsi="Times New Roman" w:cs="Times New Roman"/>
          <w:color w:val="000000" w:themeColor="text1"/>
        </w:rPr>
      </w:pPr>
    </w:p>
    <w:p w:rsidR="007342BB" w:rsidRPr="00493617" w:rsidRDefault="007342BB" w:rsidP="00EC362F">
      <w:pPr>
        <w:spacing w:after="240" w:line="360" w:lineRule="auto"/>
        <w:jc w:val="center"/>
        <w:rPr>
          <w:rFonts w:ascii="Times New Roman" w:hAnsi="Times New Roman" w:cs="Times New Roman"/>
          <w:b/>
          <w:color w:val="000000" w:themeColor="text1"/>
          <w:sz w:val="28"/>
        </w:rPr>
      </w:pPr>
      <w:r w:rsidRPr="00493617">
        <w:rPr>
          <w:rFonts w:ascii="Times New Roman" w:hAnsi="Times New Roman" w:cs="Times New Roman"/>
          <w:b/>
          <w:color w:val="000000" w:themeColor="text1"/>
          <w:sz w:val="28"/>
        </w:rPr>
        <w:t>§ 12 Aufgaben des Vorstands</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Dem Vorstand obliegt die Leitung des Vereins. Er ist das "Leitungsorgan" im Sinne des Vereins</w:t>
      </w:r>
      <w:r w:rsidR="00DB6AF9" w:rsidRPr="00493617">
        <w:rPr>
          <w:rFonts w:ascii="Times New Roman" w:hAnsi="Times New Roman" w:cs="Times New Roman"/>
          <w:color w:val="000000" w:themeColor="text1"/>
        </w:rPr>
        <w:t>-</w:t>
      </w:r>
      <w:r w:rsidRPr="00493617">
        <w:rPr>
          <w:rFonts w:ascii="Times New Roman" w:hAnsi="Times New Roman" w:cs="Times New Roman"/>
          <w:color w:val="000000" w:themeColor="text1"/>
        </w:rPr>
        <w:t>gesetzes</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2002. Ihm kommen alle Aufgaben zu, die nicht durch die Statuten einem anderen</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Vereinsorgan zugewiesen sind. In seinen Wirkungsbereich fallen insbesondere folgende</w:t>
      </w:r>
      <w:r w:rsidR="00DB6AF9"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Angelegenheiten:</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(1) Einrichtung eines den Anforderungen des Vereins entsprechenden Rechnungswesens</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mit laufender Aufzeichnung der Einnahmen/Ausgaben und Führung eines Vermögensverzeichnisses</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als Mindesterfordernis;</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(2) Erstellung des Jahresvoranschlags, des Rechenschaftsberichts und des Rechnungsabschlusses;</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(3) Vorbereitung und Einberufung der Generalversammlung in den Fällen des § 9 Abs. 1</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und Abs. 2 lit. a - c dieser Statuten;</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(4) Information der Vereinsmitglieder über die Vereinstätigkeit, die Vereinsgebarung und</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den geprüften Rechnungsabschluss;</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(5) Verwaltung des Vereinsvermögens;</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(6) Aufnahme und Ausschluss von ordentlichen und außerordentlichen Vereinsmitgliedern;</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(7) Aufnahme und Kündigung von Angestellten des Vereins.</w:t>
      </w:r>
    </w:p>
    <w:p w:rsidR="002E42E0" w:rsidRPr="00493617" w:rsidRDefault="002E42E0" w:rsidP="00493617">
      <w:pPr>
        <w:jc w:val="both"/>
        <w:rPr>
          <w:rFonts w:ascii="Times New Roman" w:hAnsi="Times New Roman" w:cs="Times New Roman"/>
          <w:color w:val="000000" w:themeColor="text1"/>
        </w:rPr>
      </w:pPr>
    </w:p>
    <w:p w:rsidR="007342BB" w:rsidRPr="00493617" w:rsidRDefault="007342BB" w:rsidP="00EC362F">
      <w:pPr>
        <w:spacing w:after="240" w:line="360" w:lineRule="auto"/>
        <w:jc w:val="center"/>
        <w:rPr>
          <w:rFonts w:ascii="Times New Roman" w:hAnsi="Times New Roman" w:cs="Times New Roman"/>
          <w:b/>
          <w:color w:val="000000" w:themeColor="text1"/>
          <w:sz w:val="28"/>
        </w:rPr>
      </w:pPr>
      <w:r w:rsidRPr="00493617">
        <w:rPr>
          <w:rFonts w:ascii="Times New Roman" w:hAnsi="Times New Roman" w:cs="Times New Roman"/>
          <w:b/>
          <w:color w:val="000000" w:themeColor="text1"/>
          <w:sz w:val="28"/>
        </w:rPr>
        <w:t>§ 13 Besondere Obliegenheiten einzelner Vorstandsmitglieder</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(1) Die Obfrau/der Obmann führt die laufenden Geschäfte des Vereins. Die Schriftführerin/der Schriftführer unterstützt die Obfrau/den Obmann bei der Führung der Vereinsgeschäfte.</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(2) Die Obfrau/der Obmann vertritt den Verein nach außen. Schriftliche Ausfertigungen des</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Vereins bedürfen zu ihrer Gültigkeit der Unterschriften der Obfrau/des Obmanns und der</w:t>
      </w:r>
      <w:r w:rsidR="002E42E0" w:rsidRPr="00493617">
        <w:rPr>
          <w:rFonts w:ascii="Times New Roman" w:hAnsi="Times New Roman" w:cs="Times New Roman"/>
          <w:color w:val="000000" w:themeColor="text1"/>
        </w:rPr>
        <w:t xml:space="preserve"> </w:t>
      </w:r>
      <w:proofErr w:type="spellStart"/>
      <w:r w:rsidRPr="00493617">
        <w:rPr>
          <w:rFonts w:ascii="Times New Roman" w:hAnsi="Times New Roman" w:cs="Times New Roman"/>
          <w:color w:val="000000" w:themeColor="text1"/>
        </w:rPr>
        <w:t>Kassierin</w:t>
      </w:r>
      <w:proofErr w:type="spellEnd"/>
      <w:r w:rsidRPr="00493617">
        <w:rPr>
          <w:rFonts w:ascii="Times New Roman" w:hAnsi="Times New Roman" w:cs="Times New Roman"/>
          <w:color w:val="000000" w:themeColor="text1"/>
        </w:rPr>
        <w:t>/des Kassiers. Rechtsgeschäfte zwischen Vorstandsmitgliedern und Verein bedürfen</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der Zustimmung eines anderen Vorstandsmitglieds.</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(3) Rechtsgeschäftliche Bevollmächtigungen, den Verein nach außen zu vertreten bzw. für</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ihn zu zeichnen, können ausschließlich von den in Abs. 2 genannten Vorstandsmitgliedern</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erteilt werden.</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(4) Bei Gefahr im Verzug ist die Obfrau/der Obmann berechtigt, auch in Angelegenheiten,</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die in den Wirkungsbereich der Generalversammlung oder des Vorstands fallen, unter eigener</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 xml:space="preserve">Verantwortung </w:t>
      </w:r>
      <w:r w:rsidRPr="00493617">
        <w:rPr>
          <w:rFonts w:ascii="Times New Roman" w:hAnsi="Times New Roman" w:cs="Times New Roman"/>
          <w:color w:val="000000" w:themeColor="text1"/>
        </w:rPr>
        <w:lastRenderedPageBreak/>
        <w:t>selbständig Anordnungen zu treffen; im Innenverhältnis bedürfen diese</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jedoch der nachträglichen Genehmigung durch das zuständige Vereinsorgan.</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(5) Die Obfrau/der Obmann führt den Vorsitz in der Generalversammlung und im Vorstand.</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(6) Die Schriftführerin/der Schriftführer führt die Protokolle der Generalversammlung und</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des Vorstands.</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 xml:space="preserve">(7) Die </w:t>
      </w:r>
      <w:proofErr w:type="spellStart"/>
      <w:r w:rsidRPr="00493617">
        <w:rPr>
          <w:rFonts w:ascii="Times New Roman" w:hAnsi="Times New Roman" w:cs="Times New Roman"/>
          <w:color w:val="000000" w:themeColor="text1"/>
        </w:rPr>
        <w:t>Kassierin</w:t>
      </w:r>
      <w:proofErr w:type="spellEnd"/>
      <w:r w:rsidRPr="00493617">
        <w:rPr>
          <w:rFonts w:ascii="Times New Roman" w:hAnsi="Times New Roman" w:cs="Times New Roman"/>
          <w:color w:val="000000" w:themeColor="text1"/>
        </w:rPr>
        <w:t>/der Kassier ist für die ordnungsgemäße Geldgebarung des Vereins verantwortlich.</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 xml:space="preserve">(8) Im Fall der Verhinderung treten an die Stelle der Obfrau/des Obmanns, der Schriftführerin/des Schriftführers oder der </w:t>
      </w:r>
      <w:proofErr w:type="spellStart"/>
      <w:r w:rsidRPr="00493617">
        <w:rPr>
          <w:rFonts w:ascii="Times New Roman" w:hAnsi="Times New Roman" w:cs="Times New Roman"/>
          <w:color w:val="000000" w:themeColor="text1"/>
        </w:rPr>
        <w:t>Kassierin</w:t>
      </w:r>
      <w:proofErr w:type="spellEnd"/>
      <w:r w:rsidRPr="00493617">
        <w:rPr>
          <w:rFonts w:ascii="Times New Roman" w:hAnsi="Times New Roman" w:cs="Times New Roman"/>
          <w:color w:val="000000" w:themeColor="text1"/>
        </w:rPr>
        <w:t>/des Kassiers ihre Stellvertreterinnen/Stellvertreter.</w:t>
      </w:r>
    </w:p>
    <w:p w:rsidR="002E42E0" w:rsidRPr="00493617" w:rsidRDefault="002E42E0" w:rsidP="00493617">
      <w:pPr>
        <w:jc w:val="both"/>
        <w:rPr>
          <w:rFonts w:ascii="Times New Roman" w:hAnsi="Times New Roman" w:cs="Times New Roman"/>
          <w:color w:val="000000" w:themeColor="text1"/>
        </w:rPr>
      </w:pPr>
    </w:p>
    <w:p w:rsidR="007342BB" w:rsidRPr="00493617" w:rsidRDefault="007342BB" w:rsidP="00EC362F">
      <w:pPr>
        <w:spacing w:after="240" w:line="360" w:lineRule="auto"/>
        <w:jc w:val="center"/>
        <w:rPr>
          <w:rFonts w:ascii="Times New Roman" w:hAnsi="Times New Roman" w:cs="Times New Roman"/>
          <w:b/>
          <w:color w:val="000000" w:themeColor="text1"/>
          <w:sz w:val="28"/>
        </w:rPr>
      </w:pPr>
      <w:r w:rsidRPr="00493617">
        <w:rPr>
          <w:rFonts w:ascii="Times New Roman" w:hAnsi="Times New Roman" w:cs="Times New Roman"/>
          <w:b/>
          <w:color w:val="000000" w:themeColor="text1"/>
          <w:sz w:val="28"/>
        </w:rPr>
        <w:t>§ 14 Rechnungsprüferin/Rechnungsprüfer</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(1) Zwei Rechnungsprüferinnen/Rechnungsprüfer werden von der Generalversammlung auf</w:t>
      </w:r>
      <w:r w:rsidR="002E42E0" w:rsidRPr="00493617">
        <w:rPr>
          <w:rFonts w:ascii="Times New Roman" w:hAnsi="Times New Roman" w:cs="Times New Roman"/>
          <w:color w:val="000000" w:themeColor="text1"/>
        </w:rPr>
        <w:t xml:space="preserve"> die Dauer von </w:t>
      </w:r>
      <w:r w:rsidR="00CE6590" w:rsidRPr="00493617">
        <w:rPr>
          <w:rFonts w:ascii="Times New Roman" w:hAnsi="Times New Roman" w:cs="Times New Roman"/>
          <w:color w:val="000000" w:themeColor="text1"/>
        </w:rPr>
        <w:t>zwei</w:t>
      </w:r>
      <w:r w:rsidRPr="00493617">
        <w:rPr>
          <w:rFonts w:ascii="Times New Roman" w:hAnsi="Times New Roman" w:cs="Times New Roman"/>
          <w:color w:val="000000" w:themeColor="text1"/>
        </w:rPr>
        <w:t xml:space="preserve"> Jahren gewählt. </w:t>
      </w:r>
      <w:r w:rsidR="00FB3E11">
        <w:rPr>
          <w:rFonts w:ascii="Times New Roman" w:hAnsi="Times New Roman" w:cs="Times New Roman"/>
          <w:color w:val="000000" w:themeColor="text1"/>
        </w:rPr>
        <w:t xml:space="preserve">Eine </w:t>
      </w:r>
      <w:r w:rsidRPr="00493617">
        <w:rPr>
          <w:rFonts w:ascii="Times New Roman" w:hAnsi="Times New Roman" w:cs="Times New Roman"/>
          <w:color w:val="000000" w:themeColor="text1"/>
        </w:rPr>
        <w:t>Wiederwahl ist möglich. Die Rechnungsprüferinnen/</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 xml:space="preserve">Rechnungsprüfer dürfen keinem Organ </w:t>
      </w:r>
      <w:r w:rsidR="00F17D40">
        <w:rPr>
          <w:rFonts w:ascii="Times New Roman" w:hAnsi="Times New Roman" w:cs="Times New Roman"/>
          <w:color w:val="000000" w:themeColor="text1"/>
        </w:rPr>
        <w:t>–</w:t>
      </w:r>
      <w:r w:rsidRPr="00493617">
        <w:rPr>
          <w:rFonts w:ascii="Times New Roman" w:hAnsi="Times New Roman" w:cs="Times New Roman"/>
          <w:color w:val="000000" w:themeColor="text1"/>
        </w:rPr>
        <w:t xml:space="preserve"> mit Ausnahme der Generalversammlung </w:t>
      </w:r>
      <w:r w:rsidR="00F17D40">
        <w:rPr>
          <w:rFonts w:ascii="Times New Roman" w:hAnsi="Times New Roman" w:cs="Times New Roman"/>
          <w:color w:val="000000" w:themeColor="text1"/>
        </w:rPr>
        <w:t>–</w:t>
      </w:r>
      <w:r w:rsidRPr="00493617">
        <w:rPr>
          <w:rFonts w:ascii="Times New Roman" w:hAnsi="Times New Roman" w:cs="Times New Roman"/>
          <w:color w:val="000000" w:themeColor="text1"/>
        </w:rPr>
        <w:t xml:space="preserve"> angehören,</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dessen Tätigkeit Gegenstand der Prüfung ist.</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(2) Den Rechnungsprüferinnen/Rechnungsprüfern obliegt die laufende Geschäftskontrolle</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sowie die Prüfung der Finanzgebarung des Vereins im Hinblick auf die Ordnungsmäßigkeit</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der Rechnungslegung und die statutengemäße Verwendung der Mittel. Der Vorstand hat</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den Rechnungsprüferinnen/den Rechnungsprüfern die erforderlichen Unterlagen vorzulegen</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und die erforderlichen Auskünfte zu erteilen. Die Rechnungsprüferinnen/die Rechnungsprüfer</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haben dem Vorstand über das Ergebnis der Prüfung zu berichten.</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(3) Rechtsgeschäfte zwischen Rechnungsprüferinnen/Rechnungsprüfern und Verein bedürfen</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der Genehmigung durch die Generalversammlung. Im Übrigen gelten für die die Rechnungsprüferinnen/</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 xml:space="preserve">Rechnungsprüfer die Bestimmungen des § 11 Abs. 8 </w:t>
      </w:r>
      <w:r w:rsidR="00F17D40">
        <w:rPr>
          <w:rFonts w:ascii="Times New Roman" w:hAnsi="Times New Roman" w:cs="Times New Roman"/>
          <w:color w:val="000000" w:themeColor="text1"/>
        </w:rPr>
        <w:t>-</w:t>
      </w:r>
      <w:r w:rsidR="00F17D4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 xml:space="preserve">10 </w:t>
      </w:r>
      <w:r w:rsidR="00E13E6A">
        <w:rPr>
          <w:rFonts w:ascii="Times New Roman" w:hAnsi="Times New Roman" w:cs="Times New Roman"/>
          <w:color w:val="000000" w:themeColor="text1"/>
        </w:rPr>
        <w:t xml:space="preserve">dieser Statuten </w:t>
      </w:r>
      <w:r w:rsidRPr="00493617">
        <w:rPr>
          <w:rFonts w:ascii="Times New Roman" w:hAnsi="Times New Roman" w:cs="Times New Roman"/>
          <w:color w:val="000000" w:themeColor="text1"/>
        </w:rPr>
        <w:t>sinngemäß.</w:t>
      </w:r>
    </w:p>
    <w:p w:rsidR="002E42E0" w:rsidRPr="00493617" w:rsidRDefault="002E42E0" w:rsidP="00493617">
      <w:pPr>
        <w:jc w:val="both"/>
        <w:rPr>
          <w:rFonts w:ascii="Times New Roman" w:hAnsi="Times New Roman" w:cs="Times New Roman"/>
          <w:color w:val="000000" w:themeColor="text1"/>
        </w:rPr>
      </w:pPr>
    </w:p>
    <w:p w:rsidR="007342BB" w:rsidRPr="00493617" w:rsidRDefault="007342BB" w:rsidP="00EC362F">
      <w:pPr>
        <w:spacing w:after="240" w:line="360" w:lineRule="auto"/>
        <w:jc w:val="center"/>
        <w:rPr>
          <w:rFonts w:ascii="Times New Roman" w:hAnsi="Times New Roman" w:cs="Times New Roman"/>
          <w:b/>
          <w:color w:val="000000" w:themeColor="text1"/>
          <w:sz w:val="28"/>
        </w:rPr>
      </w:pPr>
      <w:r w:rsidRPr="00493617">
        <w:rPr>
          <w:rFonts w:ascii="Times New Roman" w:hAnsi="Times New Roman" w:cs="Times New Roman"/>
          <w:b/>
          <w:color w:val="000000" w:themeColor="text1"/>
          <w:sz w:val="28"/>
        </w:rPr>
        <w:t>§ 15 Schiedsgericht</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(1) Zur Schlichtung von allen aus dem Vereinsverhältnis entstehenden Streitigkeiten ist das</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vereinsinterne Schiedsgericht berufen. Es ist eine "Schlichtungseinrichtung" im Sinne des</w:t>
      </w:r>
      <w:r w:rsidR="002E42E0" w:rsidRPr="00493617">
        <w:rPr>
          <w:rFonts w:ascii="Times New Roman" w:hAnsi="Times New Roman" w:cs="Times New Roman"/>
          <w:color w:val="000000" w:themeColor="text1"/>
        </w:rPr>
        <w:t xml:space="preserve"> </w:t>
      </w:r>
      <w:r w:rsidR="00E13E6A">
        <w:rPr>
          <w:rFonts w:ascii="Times New Roman" w:hAnsi="Times New Roman" w:cs="Times New Roman"/>
          <w:color w:val="000000" w:themeColor="text1"/>
        </w:rPr>
        <w:t>§ 8 </w:t>
      </w:r>
      <w:r w:rsidRPr="00493617">
        <w:rPr>
          <w:rFonts w:ascii="Times New Roman" w:hAnsi="Times New Roman" w:cs="Times New Roman"/>
          <w:color w:val="000000" w:themeColor="text1"/>
        </w:rPr>
        <w:t>Vereinsgesetzes 2002 und kein Schiedsgericht nach den §§ 577 ff ZPO.</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(2) Das Schiedsgericht setzt sich aus drei ordentlichen Vereinsmitgliedern zusammen. Es</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wird derart gebildet, dass ein Streitteil dem Vorstand ein Mitglied als Schiedsrichterin/</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Schiedsrichter schriftlich namhaft macht. Über Aufforderung durch den Vorstand binnen</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sieben Tagen macht der andere Streitteil innerhalb von 14 Tagen seinerseits ein Mitglied</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des Schiedsgerichts namhaft. Nach Verständigung durch den Vorstand innerhalb von sieben</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Tagen wählen die namhaft gemachten Schiedsrichterinnen/Schiedsrichter binnen weiterer</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14 Tage ein drittes ordentliches Mitglied zum/zur Vorsitzenden des Schiedsgerichts.</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Bei Stimmengleichheit entscheidet unter den Vorgeschlagenen das Los. Die Mitglieder des</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 xml:space="preserve">Schiedsgerichts dürfen keinem Organ </w:t>
      </w:r>
      <w:r w:rsidR="00F17D40">
        <w:rPr>
          <w:rFonts w:ascii="Times New Roman" w:hAnsi="Times New Roman" w:cs="Times New Roman"/>
          <w:color w:val="000000" w:themeColor="text1"/>
        </w:rPr>
        <w:t>–</w:t>
      </w:r>
      <w:r w:rsidRPr="00493617">
        <w:rPr>
          <w:rFonts w:ascii="Times New Roman" w:hAnsi="Times New Roman" w:cs="Times New Roman"/>
          <w:color w:val="000000" w:themeColor="text1"/>
        </w:rPr>
        <w:t xml:space="preserve"> mit Ausnahme der Generalversammlung</w:t>
      </w:r>
      <w:r w:rsidR="00E13E6A">
        <w:rPr>
          <w:rFonts w:ascii="Times New Roman" w:hAnsi="Times New Roman" w:cs="Times New Roman"/>
          <w:color w:val="000000" w:themeColor="text1"/>
        </w:rPr>
        <w:t> </w:t>
      </w:r>
      <w:r w:rsidR="00F17D40">
        <w:rPr>
          <w:rFonts w:ascii="Times New Roman" w:hAnsi="Times New Roman" w:cs="Times New Roman"/>
          <w:color w:val="000000" w:themeColor="text1"/>
        </w:rPr>
        <w:t>–</w:t>
      </w:r>
      <w:r w:rsidRPr="00493617">
        <w:rPr>
          <w:rFonts w:ascii="Times New Roman" w:hAnsi="Times New Roman" w:cs="Times New Roman"/>
          <w:color w:val="000000" w:themeColor="text1"/>
        </w:rPr>
        <w:t xml:space="preserve"> angehören,</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dessen Tätigkeit Gegenstand der Streitigkeit ist.</w:t>
      </w:r>
    </w:p>
    <w:p w:rsidR="002E42E0"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(3) Das Schiedsgericht fällt seine Entscheidung nach Gewährung beiderseitigen Gehörs bei</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Anwesenheit aller seiner Mitglieder mit einfacher Stimmenmehrheit. Es entscheidet nach</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bestem Wissen und Gewissen. Seine Entscheidungen sind vereinsintern endgültig.</w:t>
      </w:r>
    </w:p>
    <w:p w:rsidR="00E13E6A" w:rsidRPr="00493617" w:rsidRDefault="00E13E6A" w:rsidP="00493617">
      <w:pPr>
        <w:jc w:val="both"/>
        <w:rPr>
          <w:rFonts w:ascii="Times New Roman" w:hAnsi="Times New Roman" w:cs="Times New Roman"/>
          <w:color w:val="000000" w:themeColor="text1"/>
        </w:rPr>
      </w:pPr>
    </w:p>
    <w:p w:rsidR="007342BB" w:rsidRPr="00493617" w:rsidRDefault="007342BB" w:rsidP="00EC362F">
      <w:pPr>
        <w:spacing w:after="240" w:line="360" w:lineRule="auto"/>
        <w:jc w:val="center"/>
        <w:rPr>
          <w:rFonts w:ascii="Times New Roman" w:hAnsi="Times New Roman" w:cs="Times New Roman"/>
          <w:b/>
          <w:color w:val="000000" w:themeColor="text1"/>
          <w:sz w:val="28"/>
        </w:rPr>
      </w:pPr>
      <w:r w:rsidRPr="00493617">
        <w:rPr>
          <w:rFonts w:ascii="Times New Roman" w:hAnsi="Times New Roman" w:cs="Times New Roman"/>
          <w:b/>
          <w:color w:val="000000" w:themeColor="text1"/>
          <w:sz w:val="28"/>
        </w:rPr>
        <w:lastRenderedPageBreak/>
        <w:t>§ 16 Freiwillige Auflösung des Vereins</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(1) Die freiwillige Auflösung des Vereins kann nur in einer Generalversammlung und nur</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mit Zweidrittelmehrheit der abgegebenen gültigen Stimmen beschlossen werden.</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 xml:space="preserve">(2) Die Generalversammlung hat </w:t>
      </w:r>
      <w:r w:rsidR="00F17D40">
        <w:rPr>
          <w:rFonts w:ascii="Times New Roman" w:hAnsi="Times New Roman" w:cs="Times New Roman"/>
          <w:color w:val="000000" w:themeColor="text1"/>
        </w:rPr>
        <w:t>–</w:t>
      </w:r>
      <w:r w:rsidRPr="00493617">
        <w:rPr>
          <w:rFonts w:ascii="Times New Roman" w:hAnsi="Times New Roman" w:cs="Times New Roman"/>
          <w:color w:val="000000" w:themeColor="text1"/>
        </w:rPr>
        <w:t xml:space="preserve"> sofern Vereinsvermögen vorhanden ist </w:t>
      </w:r>
      <w:r w:rsidR="00F17D40">
        <w:rPr>
          <w:rFonts w:ascii="Times New Roman" w:hAnsi="Times New Roman" w:cs="Times New Roman"/>
          <w:color w:val="000000" w:themeColor="text1"/>
        </w:rPr>
        <w:t>–</w:t>
      </w:r>
      <w:r w:rsidRPr="00493617">
        <w:rPr>
          <w:rFonts w:ascii="Times New Roman" w:hAnsi="Times New Roman" w:cs="Times New Roman"/>
          <w:color w:val="000000" w:themeColor="text1"/>
        </w:rPr>
        <w:t xml:space="preserve"> über die</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 xml:space="preserve">Abwicklung zu beschließen. Insbesondere hat sie eine </w:t>
      </w:r>
      <w:proofErr w:type="spellStart"/>
      <w:r w:rsidRPr="00493617">
        <w:rPr>
          <w:rFonts w:ascii="Times New Roman" w:hAnsi="Times New Roman" w:cs="Times New Roman"/>
          <w:color w:val="000000" w:themeColor="text1"/>
        </w:rPr>
        <w:t>Abwicklerin</w:t>
      </w:r>
      <w:proofErr w:type="spellEnd"/>
      <w:r w:rsidRPr="00493617">
        <w:rPr>
          <w:rFonts w:ascii="Times New Roman" w:hAnsi="Times New Roman" w:cs="Times New Roman"/>
          <w:color w:val="000000" w:themeColor="text1"/>
        </w:rPr>
        <w:t xml:space="preserve"> oder einen Abwickler</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zu berufen und Beschluss darüber zu fassen, wem diese/dieser das nach Abdeckung der</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Passiva verbleibende Vereinsvermögen zu übertragen hat.</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(3) Der letzte Vereinsvorstand hat die freiwillige Auflösung binnen vier Wochen nach Beschlussfassung</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der zuständigen Vereinsbehörde schriftlich anzuzeigen.</w:t>
      </w:r>
    </w:p>
    <w:p w:rsidR="002E42E0" w:rsidRDefault="002E42E0" w:rsidP="00493617">
      <w:pPr>
        <w:jc w:val="both"/>
        <w:rPr>
          <w:rFonts w:ascii="Times New Roman" w:hAnsi="Times New Roman" w:cs="Times New Roman"/>
          <w:color w:val="000000" w:themeColor="text1"/>
        </w:rPr>
      </w:pPr>
    </w:p>
    <w:p w:rsidR="007342BB" w:rsidRPr="00493617" w:rsidRDefault="007342BB" w:rsidP="00EC362F">
      <w:pPr>
        <w:spacing w:after="240" w:line="360" w:lineRule="auto"/>
        <w:jc w:val="center"/>
        <w:rPr>
          <w:rFonts w:ascii="Times New Roman" w:hAnsi="Times New Roman" w:cs="Times New Roman"/>
          <w:b/>
          <w:color w:val="000000" w:themeColor="text1"/>
          <w:sz w:val="28"/>
        </w:rPr>
      </w:pPr>
      <w:r w:rsidRPr="00493617">
        <w:rPr>
          <w:rFonts w:ascii="Times New Roman" w:hAnsi="Times New Roman" w:cs="Times New Roman"/>
          <w:b/>
          <w:color w:val="000000" w:themeColor="text1"/>
          <w:sz w:val="28"/>
        </w:rPr>
        <w:t>§ 17 Verwendung des Vereinsvermögens bei Ausscheiden von Mitgliedern, bei</w:t>
      </w:r>
      <w:r w:rsidR="002E42E0" w:rsidRPr="00493617">
        <w:rPr>
          <w:rFonts w:ascii="Times New Roman" w:hAnsi="Times New Roman" w:cs="Times New Roman"/>
          <w:b/>
          <w:color w:val="000000" w:themeColor="text1"/>
          <w:sz w:val="28"/>
        </w:rPr>
        <w:t xml:space="preserve"> </w:t>
      </w:r>
      <w:r w:rsidRPr="00493617">
        <w:rPr>
          <w:rFonts w:ascii="Times New Roman" w:hAnsi="Times New Roman" w:cs="Times New Roman"/>
          <w:b/>
          <w:color w:val="000000" w:themeColor="text1"/>
          <w:sz w:val="28"/>
        </w:rPr>
        <w:t>Auflösung des Vereins oder bei Wegfall des begünstigten Zwecks</w:t>
      </w:r>
    </w:p>
    <w:p w:rsidR="007342BB" w:rsidRPr="00493617" w:rsidRDefault="007342BB"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Bei Auflösung des Vereins oder bei Wegfall des bisherigen begünstigten Vereinszwecks ist</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das nach Abdeckung der Passiva verbleibende Vereinsvermögen, für gemeinnützige, mildtätige</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oder kirchliche Zwecke im Sinne der §§ 34 ff Bundesabgabenordnung (BAO) zu verwenden.</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Soweit möglich und erlaubt, soll es dabei Institutionen zufallen, die gleiche oder</w:t>
      </w:r>
      <w:r w:rsidR="002E42E0"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ähnliche Zwecke wie dieser Verein verfolgen.</w:t>
      </w:r>
    </w:p>
    <w:p w:rsidR="00D75F56" w:rsidRPr="00493617" w:rsidRDefault="00D75F56" w:rsidP="00493617">
      <w:pPr>
        <w:jc w:val="both"/>
        <w:rPr>
          <w:rFonts w:ascii="Times New Roman" w:hAnsi="Times New Roman" w:cs="Times New Roman"/>
          <w:color w:val="000000" w:themeColor="text1"/>
        </w:rPr>
      </w:pPr>
    </w:p>
    <w:p w:rsidR="00D75F56" w:rsidRPr="00493617" w:rsidRDefault="00D75F56" w:rsidP="00EC362F">
      <w:pPr>
        <w:spacing w:after="240" w:line="360" w:lineRule="auto"/>
        <w:jc w:val="center"/>
        <w:rPr>
          <w:rFonts w:ascii="Times New Roman" w:hAnsi="Times New Roman" w:cs="Times New Roman"/>
          <w:b/>
          <w:color w:val="000000" w:themeColor="text1"/>
          <w:sz w:val="28"/>
        </w:rPr>
      </w:pPr>
      <w:r w:rsidRPr="00493617">
        <w:rPr>
          <w:rFonts w:ascii="Times New Roman" w:hAnsi="Times New Roman" w:cs="Times New Roman"/>
          <w:b/>
          <w:color w:val="000000" w:themeColor="text1"/>
          <w:sz w:val="28"/>
        </w:rPr>
        <w:t>§ 18 Datenschutz</w:t>
      </w:r>
    </w:p>
    <w:p w:rsidR="00D75F56" w:rsidRPr="00493617" w:rsidRDefault="00D75F56"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 xml:space="preserve">Die Bestimmung über den Datenschutz </w:t>
      </w:r>
      <w:r w:rsidR="0026663E">
        <w:rPr>
          <w:rFonts w:ascii="Times New Roman" w:hAnsi="Times New Roman" w:cs="Times New Roman"/>
          <w:color w:val="000000" w:themeColor="text1"/>
        </w:rPr>
        <w:t>werden vom Verein</w:t>
      </w:r>
      <w:r w:rsidR="0026663E"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streng ein</w:t>
      </w:r>
      <w:r w:rsidR="0026663E">
        <w:rPr>
          <w:rFonts w:ascii="Times New Roman" w:hAnsi="Times New Roman" w:cs="Times New Roman"/>
          <w:color w:val="000000" w:themeColor="text1"/>
        </w:rPr>
        <w:t>ge</w:t>
      </w:r>
      <w:r w:rsidRPr="00493617">
        <w:rPr>
          <w:rFonts w:ascii="Times New Roman" w:hAnsi="Times New Roman" w:cs="Times New Roman"/>
          <w:color w:val="000000" w:themeColor="text1"/>
        </w:rPr>
        <w:t xml:space="preserve">halten. Jedes Mitglied </w:t>
      </w:r>
      <w:r w:rsidR="00E13E6A">
        <w:rPr>
          <w:rFonts w:ascii="Times New Roman" w:hAnsi="Times New Roman" w:cs="Times New Roman"/>
          <w:color w:val="000000" w:themeColor="text1"/>
        </w:rPr>
        <w:t>erteilt</w:t>
      </w:r>
      <w:r w:rsidR="00E13E6A" w:rsidRPr="00493617">
        <w:rPr>
          <w:rFonts w:ascii="Times New Roman" w:hAnsi="Times New Roman" w:cs="Times New Roman"/>
          <w:color w:val="000000" w:themeColor="text1"/>
        </w:rPr>
        <w:t xml:space="preserve"> </w:t>
      </w:r>
      <w:r w:rsidRPr="00493617">
        <w:rPr>
          <w:rFonts w:ascii="Times New Roman" w:hAnsi="Times New Roman" w:cs="Times New Roman"/>
          <w:color w:val="000000" w:themeColor="text1"/>
        </w:rPr>
        <w:t xml:space="preserve">durch seinen Beitritt </w:t>
      </w:r>
      <w:r w:rsidR="00E13E6A">
        <w:rPr>
          <w:rFonts w:ascii="Times New Roman" w:hAnsi="Times New Roman" w:cs="Times New Roman"/>
          <w:color w:val="000000" w:themeColor="text1"/>
        </w:rPr>
        <w:t xml:space="preserve">dem Verein seine </w:t>
      </w:r>
      <w:r w:rsidRPr="00493617">
        <w:rPr>
          <w:rFonts w:ascii="Times New Roman" w:hAnsi="Times New Roman" w:cs="Times New Roman"/>
          <w:color w:val="000000" w:themeColor="text1"/>
        </w:rPr>
        <w:t>Zustimmung</w:t>
      </w:r>
      <w:r w:rsidR="00F17D40">
        <w:rPr>
          <w:rFonts w:ascii="Times New Roman" w:hAnsi="Times New Roman" w:cs="Times New Roman"/>
          <w:color w:val="000000" w:themeColor="text1"/>
        </w:rPr>
        <w:t xml:space="preserve"> dazu</w:t>
      </w:r>
      <w:r w:rsidRPr="00493617">
        <w:rPr>
          <w:rFonts w:ascii="Times New Roman" w:hAnsi="Times New Roman" w:cs="Times New Roman"/>
          <w:color w:val="000000" w:themeColor="text1"/>
        </w:rPr>
        <w:t xml:space="preserve">, dass seine personenbezogenen Daten </w:t>
      </w:r>
      <w:r w:rsidR="0026663E">
        <w:rPr>
          <w:rFonts w:ascii="Times New Roman" w:hAnsi="Times New Roman" w:cs="Times New Roman"/>
          <w:color w:val="000000" w:themeColor="text1"/>
        </w:rPr>
        <w:t>(</w:t>
      </w:r>
      <w:r w:rsidRPr="00493617">
        <w:rPr>
          <w:rFonts w:ascii="Times New Roman" w:hAnsi="Times New Roman" w:cs="Times New Roman"/>
          <w:color w:val="000000" w:themeColor="text1"/>
        </w:rPr>
        <w:t>insbesondere Name, Geburtsdatum, Beruf, Funktion im Verein und im Landes- oder Bundesverband</w:t>
      </w:r>
      <w:r w:rsidR="0026663E">
        <w:rPr>
          <w:rFonts w:ascii="Times New Roman" w:hAnsi="Times New Roman" w:cs="Times New Roman"/>
          <w:color w:val="000000" w:themeColor="text1"/>
        </w:rPr>
        <w:t>)</w:t>
      </w:r>
      <w:r w:rsidRPr="00493617">
        <w:rPr>
          <w:rFonts w:ascii="Times New Roman" w:hAnsi="Times New Roman" w:cs="Times New Roman"/>
          <w:color w:val="000000" w:themeColor="text1"/>
        </w:rPr>
        <w:t>, seine für das Vereinswesen Bedeutung habende Ausbildung, seine sportlichen Erfolge und seine fachliche und organisatorische Ausbildung mittels Datenverarbeitung erfasst und innerhalb des Vereins, verarbeitet und weitergegeben werden, insbesondere für die Information, Führung der Buchhaltung, Zustellung von Informationsmaterial aller Art.</w:t>
      </w:r>
      <w:r w:rsidR="00E13E6A">
        <w:rPr>
          <w:rFonts w:ascii="Times New Roman" w:hAnsi="Times New Roman" w:cs="Times New Roman"/>
          <w:color w:val="000000" w:themeColor="text1"/>
        </w:rPr>
        <w:t xml:space="preserve"> </w:t>
      </w:r>
      <w:r w:rsidR="00F94F4C">
        <w:rPr>
          <w:rFonts w:ascii="Times New Roman" w:hAnsi="Times New Roman" w:cs="Times New Roman"/>
          <w:color w:val="000000" w:themeColor="text1"/>
        </w:rPr>
        <w:t xml:space="preserve">Das Mitglied erteilt ferner seine Zustimmung dazu, dass im Rahmen der vorbeschriebenen Datenverarbeitung eventuell vom Mitglied aufgenommene Fotos für Vereinszwecke – insbesondere deren Publikation in Vereinsmedien (online und Print) – verwendet werden dürfen. </w:t>
      </w:r>
      <w:r w:rsidR="00E13E6A">
        <w:rPr>
          <w:rFonts w:ascii="Times New Roman" w:hAnsi="Times New Roman" w:cs="Times New Roman"/>
          <w:color w:val="000000" w:themeColor="text1"/>
        </w:rPr>
        <w:t>Rechtsgrundlagen für die vorstehend genannten Datenverarbeitungen sind neben der Zustimmung des beitretenden Mitglieds auch Art</w:t>
      </w:r>
      <w:r w:rsidR="00F17D40">
        <w:rPr>
          <w:rFonts w:ascii="Times New Roman" w:hAnsi="Times New Roman" w:cs="Times New Roman"/>
          <w:color w:val="000000" w:themeColor="text1"/>
        </w:rPr>
        <w:t>ikel 6 </w:t>
      </w:r>
      <w:r w:rsidR="00E13E6A">
        <w:rPr>
          <w:rFonts w:ascii="Times New Roman" w:hAnsi="Times New Roman" w:cs="Times New Roman"/>
          <w:color w:val="000000" w:themeColor="text1"/>
        </w:rPr>
        <w:t>Absatz 1 lit b), c) und f) der Datenschutz-Grundverordnung (Verordnung [</w:t>
      </w:r>
      <w:r w:rsidR="00E13E6A" w:rsidRPr="00E13E6A">
        <w:rPr>
          <w:rFonts w:ascii="Times New Roman" w:hAnsi="Times New Roman" w:cs="Times New Roman"/>
          <w:color w:val="000000" w:themeColor="text1"/>
        </w:rPr>
        <w:t>EU</w:t>
      </w:r>
      <w:r w:rsidR="00E13E6A">
        <w:rPr>
          <w:rFonts w:ascii="Times New Roman" w:hAnsi="Times New Roman" w:cs="Times New Roman"/>
          <w:color w:val="000000" w:themeColor="text1"/>
        </w:rPr>
        <w:t>]</w:t>
      </w:r>
      <w:r w:rsidR="00E13E6A" w:rsidRPr="00E13E6A">
        <w:rPr>
          <w:rFonts w:ascii="Times New Roman" w:hAnsi="Times New Roman" w:cs="Times New Roman"/>
          <w:color w:val="000000" w:themeColor="text1"/>
        </w:rPr>
        <w:t xml:space="preserve"> 2016/679 </w:t>
      </w:r>
      <w:r w:rsidR="00E13E6A">
        <w:rPr>
          <w:rFonts w:ascii="Times New Roman" w:hAnsi="Times New Roman" w:cs="Times New Roman"/>
          <w:color w:val="000000" w:themeColor="text1"/>
        </w:rPr>
        <w:t>des</w:t>
      </w:r>
      <w:r w:rsidR="00E13E6A" w:rsidRPr="00E13E6A">
        <w:rPr>
          <w:rFonts w:ascii="Times New Roman" w:hAnsi="Times New Roman" w:cs="Times New Roman"/>
          <w:color w:val="000000" w:themeColor="text1"/>
        </w:rPr>
        <w:t xml:space="preserve"> </w:t>
      </w:r>
      <w:r w:rsidR="00E13E6A">
        <w:rPr>
          <w:rFonts w:ascii="Times New Roman" w:hAnsi="Times New Roman" w:cs="Times New Roman"/>
          <w:color w:val="000000" w:themeColor="text1"/>
        </w:rPr>
        <w:t xml:space="preserve">Europäischen Parlaments und des Rates </w:t>
      </w:r>
      <w:r w:rsidR="00E13E6A" w:rsidRPr="00E13E6A">
        <w:rPr>
          <w:rFonts w:ascii="Times New Roman" w:hAnsi="Times New Roman" w:cs="Times New Roman"/>
          <w:color w:val="000000" w:themeColor="text1"/>
        </w:rPr>
        <w:t>vom 27. April 2016</w:t>
      </w:r>
      <w:r w:rsidR="00E13E6A">
        <w:rPr>
          <w:rFonts w:ascii="Times New Roman" w:hAnsi="Times New Roman" w:cs="Times New Roman"/>
          <w:color w:val="000000" w:themeColor="text1"/>
        </w:rPr>
        <w:t xml:space="preserve"> </w:t>
      </w:r>
      <w:r w:rsidR="00E13E6A" w:rsidRPr="00E13E6A">
        <w:rPr>
          <w:rFonts w:ascii="Times New Roman" w:hAnsi="Times New Roman" w:cs="Times New Roman"/>
          <w:color w:val="000000" w:themeColor="text1"/>
        </w:rPr>
        <w:t>zum Schutz natürlicher Personen bei der Verarbeitung personenbezogener Daten, zum freien</w:t>
      </w:r>
      <w:r w:rsidR="00E13E6A">
        <w:rPr>
          <w:rFonts w:ascii="Times New Roman" w:hAnsi="Times New Roman" w:cs="Times New Roman"/>
          <w:color w:val="000000" w:themeColor="text1"/>
        </w:rPr>
        <w:t xml:space="preserve"> </w:t>
      </w:r>
      <w:r w:rsidR="00E13E6A" w:rsidRPr="00E13E6A">
        <w:rPr>
          <w:rFonts w:ascii="Times New Roman" w:hAnsi="Times New Roman" w:cs="Times New Roman"/>
          <w:color w:val="000000" w:themeColor="text1"/>
        </w:rPr>
        <w:t>Datenverkehr und zur Aufhebung der Richtlinie 95/46/EG</w:t>
      </w:r>
      <w:r w:rsidR="00E13E6A">
        <w:rPr>
          <w:rFonts w:ascii="Times New Roman" w:hAnsi="Times New Roman" w:cs="Times New Roman"/>
          <w:color w:val="000000" w:themeColor="text1"/>
        </w:rPr>
        <w:t>).</w:t>
      </w:r>
      <w:r w:rsidR="00F94F4C">
        <w:rPr>
          <w:rFonts w:ascii="Times New Roman" w:hAnsi="Times New Roman" w:cs="Times New Roman"/>
          <w:color w:val="000000" w:themeColor="text1"/>
        </w:rPr>
        <w:t xml:space="preserve"> Mit Beitritt zum Verein bestätigt das Mitglied, die Datenschutzerklärung des Vereins erhalten und sämtliche darin enthaltenen Informationen – insbesondere über das Widerrufsrecht – zur Kenntnis genommen zu haben.</w:t>
      </w:r>
    </w:p>
    <w:p w:rsidR="00C20C1F" w:rsidRPr="00493617" w:rsidRDefault="00C20C1F" w:rsidP="00493617">
      <w:pPr>
        <w:jc w:val="both"/>
        <w:rPr>
          <w:rFonts w:ascii="Times New Roman" w:hAnsi="Times New Roman" w:cs="Times New Roman"/>
          <w:color w:val="000000" w:themeColor="text1"/>
        </w:rPr>
      </w:pPr>
      <w:r w:rsidRPr="00493617">
        <w:rPr>
          <w:rFonts w:ascii="Times New Roman" w:hAnsi="Times New Roman" w:cs="Times New Roman"/>
          <w:color w:val="000000" w:themeColor="text1"/>
        </w:rPr>
        <w:t xml:space="preserve">Online-Quelle: Bundesministerium für Inneres: </w:t>
      </w:r>
      <w:hyperlink r:id="rId8" w:history="1">
        <w:r w:rsidRPr="00493617">
          <w:rPr>
            <w:rStyle w:val="Hyperlink"/>
            <w:rFonts w:ascii="Times New Roman" w:hAnsi="Times New Roman" w:cs="Times New Roman"/>
            <w:color w:val="000000" w:themeColor="text1"/>
          </w:rPr>
          <w:t>http://www.bmi.gv.at/609/abfragen.aspx</w:t>
        </w:r>
      </w:hyperlink>
      <w:r w:rsidRPr="00493617">
        <w:rPr>
          <w:rFonts w:ascii="Times New Roman" w:hAnsi="Times New Roman" w:cs="Times New Roman"/>
          <w:color w:val="000000" w:themeColor="text1"/>
        </w:rPr>
        <w:t xml:space="preserve"> [Abruf am 08.08.2018]</w:t>
      </w:r>
      <w:bookmarkStart w:id="0" w:name="_GoBack"/>
      <w:bookmarkEnd w:id="0"/>
    </w:p>
    <w:sectPr w:rsidR="00C20C1F" w:rsidRPr="004936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3F8" w:rsidRDefault="008823F8" w:rsidP="008A3A15">
      <w:pPr>
        <w:spacing w:after="0" w:line="240" w:lineRule="auto"/>
      </w:pPr>
      <w:r>
        <w:separator/>
      </w:r>
    </w:p>
  </w:endnote>
  <w:endnote w:type="continuationSeparator" w:id="0">
    <w:p w:rsidR="008823F8" w:rsidRDefault="008823F8" w:rsidP="008A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3F8" w:rsidRDefault="008823F8" w:rsidP="008A3A15">
      <w:pPr>
        <w:spacing w:after="0" w:line="240" w:lineRule="auto"/>
      </w:pPr>
      <w:r>
        <w:separator/>
      </w:r>
    </w:p>
  </w:footnote>
  <w:footnote w:type="continuationSeparator" w:id="0">
    <w:p w:rsidR="008823F8" w:rsidRDefault="008823F8" w:rsidP="008A3A15">
      <w:pPr>
        <w:spacing w:after="0" w:line="240" w:lineRule="auto"/>
      </w:pPr>
      <w:r>
        <w:continuationSeparator/>
      </w:r>
    </w:p>
  </w:footnote>
  <w:footnote w:id="1">
    <w:p w:rsidR="00906E19" w:rsidRDefault="00906E19" w:rsidP="00906E19">
      <w:pPr>
        <w:pStyle w:val="Funotentext"/>
      </w:pPr>
      <w:r>
        <w:rPr>
          <w:rStyle w:val="Funotenzeichen"/>
        </w:rPr>
        <w:footnoteRef/>
      </w:r>
      <w:r>
        <w:t xml:space="preserve"> Die </w:t>
      </w:r>
      <w:r w:rsidR="005E1275">
        <w:t>Bundesabgabenordnung (</w:t>
      </w:r>
      <w:r>
        <w:t>BAO</w:t>
      </w:r>
      <w:r w:rsidR="005E1275">
        <w:t>)</w:t>
      </w:r>
      <w:r>
        <w:t xml:space="preserve"> verlangt eine genaue und vor allem vollständige Aufzählung der Tätigkeiten des Vereines. </w:t>
      </w:r>
    </w:p>
  </w:footnote>
  <w:footnote w:id="2">
    <w:p w:rsidR="00906E19" w:rsidRDefault="00906E19" w:rsidP="00906E19">
      <w:pPr>
        <w:pStyle w:val="Funotentext"/>
      </w:pPr>
      <w:r>
        <w:rPr>
          <w:rStyle w:val="Funotenzeichen"/>
        </w:rPr>
        <w:footnoteRef/>
      </w:r>
      <w:r>
        <w:t xml:space="preserve"> Die BAO verlangt eine genaue und vor allem vollständige Aufzählung der finanziellen Mittel. Die sog. "finanziellen Mittel" sind alle vorgesehenen bzw. in der Zukunft möglichen Quellen zur Finanzierung der Zweckerfüllung</w:t>
      </w:r>
      <w:r w:rsidR="00984DEF">
        <w:t>.</w:t>
      </w:r>
    </w:p>
  </w:footnote>
  <w:footnote w:id="3">
    <w:p w:rsidR="00906E19" w:rsidRDefault="00906E19" w:rsidP="00906E19">
      <w:pPr>
        <w:pStyle w:val="Funotentext"/>
      </w:pPr>
      <w:r>
        <w:rPr>
          <w:rStyle w:val="Funotenzeichen"/>
        </w:rPr>
        <w:footnoteRef/>
      </w:r>
      <w:r>
        <w:t xml:space="preserve"> </w:t>
      </w:r>
      <w:r w:rsidRPr="00B90C28">
        <w:rPr>
          <w:b/>
        </w:rPr>
        <w:t>Beschränkungen</w:t>
      </w:r>
      <w:r>
        <w:t xml:space="preserve"> z.B. hinsichtlich des Alters, des Geschlechtes, der Staatsbürgerschaft, des Berufes, der Unbescholtenheit </w:t>
      </w:r>
      <w:r w:rsidRPr="00B90C28">
        <w:rPr>
          <w:b/>
        </w:rPr>
        <w:t>sind möglich,</w:t>
      </w:r>
      <w:r w:rsidR="00C616A1" w:rsidRPr="00B90C28">
        <w:rPr>
          <w:b/>
        </w:rPr>
        <w:t xml:space="preserve"> </w:t>
      </w:r>
      <w:r w:rsidRPr="00B90C28">
        <w:rPr>
          <w:b/>
        </w:rPr>
        <w:t xml:space="preserve">aber </w:t>
      </w:r>
      <w:r w:rsidR="00B90C28" w:rsidRPr="00B90C28">
        <w:rPr>
          <w:b/>
        </w:rPr>
        <w:t>NICHT</w:t>
      </w:r>
      <w:r w:rsidRPr="00B90C28">
        <w:rPr>
          <w:b/>
        </w:rPr>
        <w:t xml:space="preserve"> geboten</w:t>
      </w:r>
      <w:r>
        <w:t>. Steuerlich kann eine Beschränkung insbesondere dann begünstigungsschädlich sein, wenn durch den Vereinszweck</w:t>
      </w:r>
      <w:r w:rsidR="00C616A1">
        <w:t xml:space="preserve"> </w:t>
      </w:r>
      <w:r>
        <w:t>praktisch die Vereinsmitglieder gefördert werden und zusätzlich der geförderte Personenkreis durch eine entsprechende Statutenformulierung</w:t>
      </w:r>
      <w:r w:rsidR="00C616A1">
        <w:t xml:space="preserve"> </w:t>
      </w:r>
      <w:r>
        <w:t>von Vornherein eng begrenzt wird</w:t>
      </w:r>
      <w:r w:rsidR="00B90C28">
        <w:t xml:space="preserve">. Somit würde </w:t>
      </w:r>
      <w:r>
        <w:t>die Mitgliedschaft nicht allen geeigneten Interess</w:t>
      </w:r>
      <w:r w:rsidR="00B90C28">
        <w:t>ierten grundsätzlich offen stehen</w:t>
      </w:r>
      <w:r>
        <w:t>.</w:t>
      </w:r>
      <w:r w:rsidR="00C616A1">
        <w:t xml:space="preserve"> </w:t>
      </w:r>
      <w:r>
        <w:t>(Beispiel: Betrieb eines Sportplatzes ausschließlich für ausgesuchte reiche Personen).</w:t>
      </w:r>
    </w:p>
  </w:footnote>
  <w:footnote w:id="4">
    <w:p w:rsidR="00B90C28" w:rsidRDefault="00B90C28">
      <w:pPr>
        <w:pStyle w:val="Funotentext"/>
      </w:pPr>
      <w:r>
        <w:rPr>
          <w:rStyle w:val="Funotenzeichen"/>
        </w:rPr>
        <w:footnoteRef/>
      </w:r>
      <w:r>
        <w:t xml:space="preserve"> Infos zum Ehrenkodex unter der Seite von 100%-Sport: </w:t>
      </w:r>
      <w:hyperlink r:id="rId1" w:history="1">
        <w:r w:rsidRPr="00250537">
          <w:rPr>
            <w:rStyle w:val="Hyperlink"/>
          </w:rPr>
          <w:t>http://www.100sport.at/de/fuer-respekt-und-sicherheit/download/docfolder-dokumente</w:t>
        </w:r>
      </w:hyperlink>
      <w:r>
        <w:t xml:space="preserve"> [Abruf am </w:t>
      </w:r>
      <w:r w:rsidR="001574C1">
        <w:t>22.07.2019</w:t>
      </w:r>
      <w:r>
        <w:t>]</w:t>
      </w:r>
    </w:p>
  </w:footnote>
  <w:footnote w:id="5">
    <w:p w:rsidR="00C616A1" w:rsidRDefault="00C616A1" w:rsidP="00C616A1">
      <w:pPr>
        <w:pStyle w:val="Funotentext"/>
      </w:pPr>
      <w:r>
        <w:rPr>
          <w:rStyle w:val="Funotenzeichen"/>
        </w:rPr>
        <w:footnoteRef/>
      </w:r>
      <w:r>
        <w:t xml:space="preserve"> z.B. jährlich, alle zwei oder alle vier Jahre (abgestimmt auf die Funktionsdauer des Vorstands nach § 11 Abs. 3). </w:t>
      </w:r>
      <w:r w:rsidR="00CE6590">
        <w:t xml:space="preserve">Das Vereinsgesetz </w:t>
      </w:r>
      <w:r w:rsidR="00CE6590" w:rsidRPr="00CE6590">
        <w:t>verlangt, dass eine Mitgliederversammlung zumindest alle fünf Jahre einberufen wird</w:t>
      </w:r>
      <w:r w:rsidR="00CE6590">
        <w:t>.</w:t>
      </w:r>
    </w:p>
  </w:footnote>
  <w:footnote w:id="6">
    <w:p w:rsidR="00DB6AF9" w:rsidRDefault="00DB6AF9">
      <w:pPr>
        <w:pStyle w:val="Funotentext"/>
      </w:pPr>
      <w:r>
        <w:rPr>
          <w:rStyle w:val="Funotenzeichen"/>
        </w:rPr>
        <w:footnoteRef/>
      </w:r>
      <w:r>
        <w:t xml:space="preserve"> </w:t>
      </w:r>
      <w:r w:rsidRPr="00DB6AF9">
        <w:t>Das Vereinsgesetz verlangt, dass das Leitungsorgan des Vereins aus mindestens zwei natürlichen Personen besteht.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D5FA2"/>
    <w:multiLevelType w:val="hybridMultilevel"/>
    <w:tmpl w:val="3CC4BFA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4D14A1E"/>
    <w:multiLevelType w:val="hybridMultilevel"/>
    <w:tmpl w:val="4DE6037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22B7E17"/>
    <w:multiLevelType w:val="hybridMultilevel"/>
    <w:tmpl w:val="13B6B564"/>
    <w:lvl w:ilvl="0" w:tplc="0C070019">
      <w:start w:val="1"/>
      <w:numFmt w:val="lowerLetter"/>
      <w:lvlText w:val="%1."/>
      <w:lvlJc w:val="left"/>
      <w:pPr>
        <w:ind w:left="1788" w:hanging="360"/>
      </w:pPr>
    </w:lvl>
    <w:lvl w:ilvl="1" w:tplc="0C070019" w:tentative="1">
      <w:start w:val="1"/>
      <w:numFmt w:val="lowerLetter"/>
      <w:lvlText w:val="%2."/>
      <w:lvlJc w:val="left"/>
      <w:pPr>
        <w:ind w:left="2508" w:hanging="360"/>
      </w:pPr>
    </w:lvl>
    <w:lvl w:ilvl="2" w:tplc="0C07001B" w:tentative="1">
      <w:start w:val="1"/>
      <w:numFmt w:val="lowerRoman"/>
      <w:lvlText w:val="%3."/>
      <w:lvlJc w:val="right"/>
      <w:pPr>
        <w:ind w:left="3228" w:hanging="180"/>
      </w:pPr>
    </w:lvl>
    <w:lvl w:ilvl="3" w:tplc="0C07000F" w:tentative="1">
      <w:start w:val="1"/>
      <w:numFmt w:val="decimal"/>
      <w:lvlText w:val="%4."/>
      <w:lvlJc w:val="left"/>
      <w:pPr>
        <w:ind w:left="3948" w:hanging="360"/>
      </w:pPr>
    </w:lvl>
    <w:lvl w:ilvl="4" w:tplc="0C070019" w:tentative="1">
      <w:start w:val="1"/>
      <w:numFmt w:val="lowerLetter"/>
      <w:lvlText w:val="%5."/>
      <w:lvlJc w:val="left"/>
      <w:pPr>
        <w:ind w:left="4668" w:hanging="360"/>
      </w:pPr>
    </w:lvl>
    <w:lvl w:ilvl="5" w:tplc="0C07001B" w:tentative="1">
      <w:start w:val="1"/>
      <w:numFmt w:val="lowerRoman"/>
      <w:lvlText w:val="%6."/>
      <w:lvlJc w:val="right"/>
      <w:pPr>
        <w:ind w:left="5388" w:hanging="180"/>
      </w:pPr>
    </w:lvl>
    <w:lvl w:ilvl="6" w:tplc="0C07000F" w:tentative="1">
      <w:start w:val="1"/>
      <w:numFmt w:val="decimal"/>
      <w:lvlText w:val="%7."/>
      <w:lvlJc w:val="left"/>
      <w:pPr>
        <w:ind w:left="6108" w:hanging="360"/>
      </w:pPr>
    </w:lvl>
    <w:lvl w:ilvl="7" w:tplc="0C070019" w:tentative="1">
      <w:start w:val="1"/>
      <w:numFmt w:val="lowerLetter"/>
      <w:lvlText w:val="%8."/>
      <w:lvlJc w:val="left"/>
      <w:pPr>
        <w:ind w:left="6828" w:hanging="360"/>
      </w:pPr>
    </w:lvl>
    <w:lvl w:ilvl="8" w:tplc="0C07001B" w:tentative="1">
      <w:start w:val="1"/>
      <w:numFmt w:val="lowerRoman"/>
      <w:lvlText w:val="%9."/>
      <w:lvlJc w:val="right"/>
      <w:pPr>
        <w:ind w:left="7548" w:hanging="180"/>
      </w:pPr>
    </w:lvl>
  </w:abstractNum>
  <w:abstractNum w:abstractNumId="3" w15:restartNumberingAfterBreak="0">
    <w:nsid w:val="28A3357F"/>
    <w:multiLevelType w:val="hybridMultilevel"/>
    <w:tmpl w:val="00483B3C"/>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5EF3E32"/>
    <w:multiLevelType w:val="hybridMultilevel"/>
    <w:tmpl w:val="79A2CF5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7A25BCE"/>
    <w:multiLevelType w:val="hybridMultilevel"/>
    <w:tmpl w:val="6EF8A22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0373C1D"/>
    <w:multiLevelType w:val="hybridMultilevel"/>
    <w:tmpl w:val="3572E21A"/>
    <w:lvl w:ilvl="0" w:tplc="24482CBA">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BB"/>
    <w:rsid w:val="001574C1"/>
    <w:rsid w:val="00244955"/>
    <w:rsid w:val="0026663E"/>
    <w:rsid w:val="002E42E0"/>
    <w:rsid w:val="00493617"/>
    <w:rsid w:val="004D0011"/>
    <w:rsid w:val="004E4F1A"/>
    <w:rsid w:val="005C364F"/>
    <w:rsid w:val="005D056B"/>
    <w:rsid w:val="005E1275"/>
    <w:rsid w:val="00693265"/>
    <w:rsid w:val="007342BB"/>
    <w:rsid w:val="008823F8"/>
    <w:rsid w:val="008A3A15"/>
    <w:rsid w:val="008D2301"/>
    <w:rsid w:val="00906E19"/>
    <w:rsid w:val="00984DEF"/>
    <w:rsid w:val="00A21027"/>
    <w:rsid w:val="00B753A2"/>
    <w:rsid w:val="00B90C28"/>
    <w:rsid w:val="00C20C1F"/>
    <w:rsid w:val="00C23185"/>
    <w:rsid w:val="00C616A1"/>
    <w:rsid w:val="00CE6590"/>
    <w:rsid w:val="00D75F56"/>
    <w:rsid w:val="00D9695E"/>
    <w:rsid w:val="00DB251E"/>
    <w:rsid w:val="00DB6AF9"/>
    <w:rsid w:val="00E13E6A"/>
    <w:rsid w:val="00E37593"/>
    <w:rsid w:val="00EC362F"/>
    <w:rsid w:val="00F17D40"/>
    <w:rsid w:val="00F26AFA"/>
    <w:rsid w:val="00F94F4C"/>
    <w:rsid w:val="00FB3E11"/>
    <w:rsid w:val="00FB6D1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BDC3D-A0B9-4953-9C72-C3A18D9D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8A3A15"/>
    <w:pPr>
      <w:spacing w:after="0" w:line="240" w:lineRule="auto"/>
    </w:pPr>
    <w:rPr>
      <w:sz w:val="20"/>
      <w:szCs w:val="20"/>
    </w:rPr>
  </w:style>
  <w:style w:type="character" w:customStyle="1" w:styleId="FunotentextZchn">
    <w:name w:val="Fußnotentext Zchn"/>
    <w:basedOn w:val="Absatz-Standardschriftart"/>
    <w:link w:val="Funotentext"/>
    <w:uiPriority w:val="99"/>
    <w:rsid w:val="008A3A15"/>
    <w:rPr>
      <w:sz w:val="20"/>
      <w:szCs w:val="20"/>
    </w:rPr>
  </w:style>
  <w:style w:type="character" w:styleId="Funotenzeichen">
    <w:name w:val="footnote reference"/>
    <w:basedOn w:val="Absatz-Standardschriftart"/>
    <w:uiPriority w:val="99"/>
    <w:semiHidden/>
    <w:unhideWhenUsed/>
    <w:rsid w:val="008A3A15"/>
    <w:rPr>
      <w:vertAlign w:val="superscript"/>
    </w:rPr>
  </w:style>
  <w:style w:type="paragraph" w:styleId="Listenabsatz">
    <w:name w:val="List Paragraph"/>
    <w:basedOn w:val="Standard"/>
    <w:uiPriority w:val="34"/>
    <w:qFormat/>
    <w:rsid w:val="002E42E0"/>
    <w:pPr>
      <w:ind w:left="720"/>
      <w:contextualSpacing/>
    </w:pPr>
  </w:style>
  <w:style w:type="character" w:styleId="Hyperlink">
    <w:name w:val="Hyperlink"/>
    <w:basedOn w:val="Absatz-Standardschriftart"/>
    <w:uiPriority w:val="99"/>
    <w:unhideWhenUsed/>
    <w:rsid w:val="00C20C1F"/>
    <w:rPr>
      <w:color w:val="0563C1" w:themeColor="hyperlink"/>
      <w:u w:val="single"/>
    </w:rPr>
  </w:style>
  <w:style w:type="paragraph" w:styleId="Sprechblasentext">
    <w:name w:val="Balloon Text"/>
    <w:basedOn w:val="Standard"/>
    <w:link w:val="SprechblasentextZchn"/>
    <w:uiPriority w:val="99"/>
    <w:semiHidden/>
    <w:unhideWhenUsed/>
    <w:rsid w:val="00B753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53A2"/>
    <w:rPr>
      <w:rFonts w:ascii="Segoe UI" w:hAnsi="Segoe UI" w:cs="Segoe UI"/>
      <w:sz w:val="18"/>
      <w:szCs w:val="18"/>
    </w:rPr>
  </w:style>
  <w:style w:type="character" w:styleId="BesuchterHyperlink">
    <w:name w:val="FollowedHyperlink"/>
    <w:basedOn w:val="Absatz-Standardschriftart"/>
    <w:uiPriority w:val="99"/>
    <w:semiHidden/>
    <w:unhideWhenUsed/>
    <w:rsid w:val="001574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75657">
      <w:bodyDiv w:val="1"/>
      <w:marLeft w:val="0"/>
      <w:marRight w:val="0"/>
      <w:marTop w:val="0"/>
      <w:marBottom w:val="0"/>
      <w:divBdr>
        <w:top w:val="none" w:sz="0" w:space="0" w:color="auto"/>
        <w:left w:val="none" w:sz="0" w:space="0" w:color="auto"/>
        <w:bottom w:val="none" w:sz="0" w:space="0" w:color="auto"/>
        <w:right w:val="none" w:sz="0" w:space="0" w:color="auto"/>
      </w:divBdr>
      <w:divsChild>
        <w:div w:id="1061173745">
          <w:marLeft w:val="0"/>
          <w:marRight w:val="0"/>
          <w:marTop w:val="0"/>
          <w:marBottom w:val="0"/>
          <w:divBdr>
            <w:top w:val="none" w:sz="0" w:space="0" w:color="auto"/>
            <w:left w:val="none" w:sz="0" w:space="0" w:color="auto"/>
            <w:bottom w:val="none" w:sz="0" w:space="0" w:color="auto"/>
            <w:right w:val="none" w:sz="0" w:space="0" w:color="auto"/>
          </w:divBdr>
        </w:div>
        <w:div w:id="1972395312">
          <w:marLeft w:val="0"/>
          <w:marRight w:val="0"/>
          <w:marTop w:val="0"/>
          <w:marBottom w:val="0"/>
          <w:divBdr>
            <w:top w:val="none" w:sz="0" w:space="0" w:color="auto"/>
            <w:left w:val="none" w:sz="0" w:space="0" w:color="auto"/>
            <w:bottom w:val="none" w:sz="0" w:space="0" w:color="auto"/>
            <w:right w:val="none" w:sz="0" w:space="0" w:color="auto"/>
          </w:divBdr>
        </w:div>
        <w:div w:id="613247179">
          <w:marLeft w:val="0"/>
          <w:marRight w:val="0"/>
          <w:marTop w:val="0"/>
          <w:marBottom w:val="0"/>
          <w:divBdr>
            <w:top w:val="none" w:sz="0" w:space="0" w:color="auto"/>
            <w:left w:val="none" w:sz="0" w:space="0" w:color="auto"/>
            <w:bottom w:val="none" w:sz="0" w:space="0" w:color="auto"/>
            <w:right w:val="none" w:sz="0" w:space="0" w:color="auto"/>
          </w:divBdr>
        </w:div>
        <w:div w:id="1368140509">
          <w:marLeft w:val="0"/>
          <w:marRight w:val="0"/>
          <w:marTop w:val="0"/>
          <w:marBottom w:val="0"/>
          <w:divBdr>
            <w:top w:val="none" w:sz="0" w:space="0" w:color="auto"/>
            <w:left w:val="none" w:sz="0" w:space="0" w:color="auto"/>
            <w:bottom w:val="none" w:sz="0" w:space="0" w:color="auto"/>
            <w:right w:val="none" w:sz="0" w:space="0" w:color="auto"/>
          </w:divBdr>
        </w:div>
        <w:div w:id="1724674581">
          <w:marLeft w:val="0"/>
          <w:marRight w:val="0"/>
          <w:marTop w:val="0"/>
          <w:marBottom w:val="0"/>
          <w:divBdr>
            <w:top w:val="none" w:sz="0" w:space="0" w:color="auto"/>
            <w:left w:val="none" w:sz="0" w:space="0" w:color="auto"/>
            <w:bottom w:val="none" w:sz="0" w:space="0" w:color="auto"/>
            <w:right w:val="none" w:sz="0" w:space="0" w:color="auto"/>
          </w:divBdr>
        </w:div>
      </w:divsChild>
    </w:div>
    <w:div w:id="999386654">
      <w:bodyDiv w:val="1"/>
      <w:marLeft w:val="0"/>
      <w:marRight w:val="0"/>
      <w:marTop w:val="0"/>
      <w:marBottom w:val="0"/>
      <w:divBdr>
        <w:top w:val="none" w:sz="0" w:space="0" w:color="auto"/>
        <w:left w:val="none" w:sz="0" w:space="0" w:color="auto"/>
        <w:bottom w:val="none" w:sz="0" w:space="0" w:color="auto"/>
        <w:right w:val="none" w:sz="0" w:space="0" w:color="auto"/>
      </w:divBdr>
      <w:divsChild>
        <w:div w:id="785467953">
          <w:marLeft w:val="0"/>
          <w:marRight w:val="0"/>
          <w:marTop w:val="0"/>
          <w:marBottom w:val="0"/>
          <w:divBdr>
            <w:top w:val="none" w:sz="0" w:space="0" w:color="auto"/>
            <w:left w:val="none" w:sz="0" w:space="0" w:color="auto"/>
            <w:bottom w:val="none" w:sz="0" w:space="0" w:color="auto"/>
            <w:right w:val="none" w:sz="0" w:space="0" w:color="auto"/>
          </w:divBdr>
        </w:div>
        <w:div w:id="1639340126">
          <w:marLeft w:val="0"/>
          <w:marRight w:val="0"/>
          <w:marTop w:val="0"/>
          <w:marBottom w:val="0"/>
          <w:divBdr>
            <w:top w:val="none" w:sz="0" w:space="0" w:color="auto"/>
            <w:left w:val="none" w:sz="0" w:space="0" w:color="auto"/>
            <w:bottom w:val="none" w:sz="0" w:space="0" w:color="auto"/>
            <w:right w:val="none" w:sz="0" w:space="0" w:color="auto"/>
          </w:divBdr>
        </w:div>
        <w:div w:id="943997855">
          <w:marLeft w:val="0"/>
          <w:marRight w:val="0"/>
          <w:marTop w:val="0"/>
          <w:marBottom w:val="0"/>
          <w:divBdr>
            <w:top w:val="none" w:sz="0" w:space="0" w:color="auto"/>
            <w:left w:val="none" w:sz="0" w:space="0" w:color="auto"/>
            <w:bottom w:val="none" w:sz="0" w:space="0" w:color="auto"/>
            <w:right w:val="none" w:sz="0" w:space="0" w:color="auto"/>
          </w:divBdr>
        </w:div>
        <w:div w:id="1261449210">
          <w:marLeft w:val="0"/>
          <w:marRight w:val="0"/>
          <w:marTop w:val="0"/>
          <w:marBottom w:val="0"/>
          <w:divBdr>
            <w:top w:val="none" w:sz="0" w:space="0" w:color="auto"/>
            <w:left w:val="none" w:sz="0" w:space="0" w:color="auto"/>
            <w:bottom w:val="none" w:sz="0" w:space="0" w:color="auto"/>
            <w:right w:val="none" w:sz="0" w:space="0" w:color="auto"/>
          </w:divBdr>
        </w:div>
        <w:div w:id="539241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i.gv.at/609/abfragen.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100sport.at/de/fuer-respekt-und-sicherheit/download/docfolder-dokume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2BD1D-52CC-4A63-B379-B2B4E070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2946</Words>
  <Characters>18566</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silvia.rath</dc:creator>
  <cp:keywords/>
  <dc:description/>
  <cp:lastModifiedBy>Bianca Lindermuth</cp:lastModifiedBy>
  <cp:revision>3</cp:revision>
  <cp:lastPrinted>2019-07-24T07:12:00Z</cp:lastPrinted>
  <dcterms:created xsi:type="dcterms:W3CDTF">2019-07-24T07:12:00Z</dcterms:created>
  <dcterms:modified xsi:type="dcterms:W3CDTF">2019-07-24T07:12:00Z</dcterms:modified>
</cp:coreProperties>
</file>